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CE136" w14:textId="77777777" w:rsidR="00B8761E" w:rsidRPr="0079067A" w:rsidRDefault="00B8761E" w:rsidP="00F259D9">
      <w:pPr>
        <w:ind w:firstLine="360"/>
        <w:jc w:val="center"/>
        <w:rPr>
          <w:rFonts w:cs="Times New Roman"/>
        </w:rPr>
      </w:pPr>
      <w:r w:rsidRPr="0079067A">
        <w:rPr>
          <w:rFonts w:cs="Times New Roman"/>
          <w:b/>
          <w:bCs/>
          <w:color w:val="000000"/>
        </w:rPr>
        <w:t>Lincoln University</w:t>
      </w:r>
    </w:p>
    <w:p w14:paraId="66F8A8E9" w14:textId="77777777" w:rsidR="00B8761E" w:rsidRPr="0079067A" w:rsidRDefault="00B8761E" w:rsidP="0079067A">
      <w:pPr>
        <w:jc w:val="center"/>
        <w:rPr>
          <w:rFonts w:cs="Times New Roman"/>
        </w:rPr>
      </w:pPr>
      <w:r w:rsidRPr="0079067A">
        <w:rPr>
          <w:rFonts w:cs="Times New Roman"/>
          <w:b/>
          <w:bCs/>
          <w:color w:val="000000"/>
        </w:rPr>
        <w:t xml:space="preserve">Department of Visual &amp; Performing Arts </w:t>
      </w:r>
    </w:p>
    <w:p w14:paraId="6C74D9BE" w14:textId="77777777" w:rsidR="00B8761E" w:rsidRPr="0079067A" w:rsidRDefault="00B8761E" w:rsidP="0079067A">
      <w:pPr>
        <w:jc w:val="center"/>
        <w:rPr>
          <w:rFonts w:cs="Times New Roman"/>
        </w:rPr>
      </w:pPr>
      <w:r w:rsidRPr="0079067A">
        <w:rPr>
          <w:rFonts w:cs="Times New Roman"/>
          <w:b/>
          <w:bCs/>
          <w:color w:val="000000"/>
        </w:rPr>
        <w:t xml:space="preserve">Visual Arts </w:t>
      </w:r>
    </w:p>
    <w:p w14:paraId="59D24BD4" w14:textId="77777777" w:rsidR="00B8761E" w:rsidRPr="0079067A" w:rsidRDefault="00B8761E" w:rsidP="0079067A">
      <w:pPr>
        <w:rPr>
          <w:rFonts w:eastAsia="Times New Roman" w:cs="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769"/>
        <w:gridCol w:w="1951"/>
        <w:gridCol w:w="2700"/>
        <w:gridCol w:w="2460"/>
      </w:tblGrid>
      <w:tr w:rsidR="00B8761E" w:rsidRPr="0079067A" w14:paraId="1974AA48" w14:textId="77777777" w:rsidTr="00F22736">
        <w:tc>
          <w:tcPr>
            <w:tcW w:w="17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B3DCF4" w14:textId="77777777" w:rsidR="00B8761E" w:rsidRPr="0079067A" w:rsidRDefault="00B8761E" w:rsidP="0079067A">
            <w:pPr>
              <w:spacing w:line="0" w:lineRule="atLeast"/>
              <w:rPr>
                <w:rFonts w:cs="Times New Roman"/>
              </w:rPr>
            </w:pPr>
            <w:r w:rsidRPr="0079067A">
              <w:rPr>
                <w:rFonts w:cs="Times New Roman"/>
                <w:b/>
                <w:bCs/>
                <w:smallCaps/>
                <w:color w:val="000000"/>
              </w:rPr>
              <w:t xml:space="preserve">COURSE </w:t>
            </w:r>
          </w:p>
        </w:tc>
        <w:tc>
          <w:tcPr>
            <w:tcW w:w="19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6306DC8" w14:textId="77777777" w:rsidR="00B8761E" w:rsidRPr="0079067A" w:rsidRDefault="00F22736" w:rsidP="0079067A">
            <w:pPr>
              <w:rPr>
                <w:rFonts w:cs="Times New Roman"/>
              </w:rPr>
            </w:pPr>
            <w:r w:rsidRPr="0079067A">
              <w:rPr>
                <w:rFonts w:cs="Times New Roman"/>
                <w:color w:val="000000"/>
              </w:rPr>
              <w:t>Junior Seminar</w:t>
            </w:r>
          </w:p>
          <w:p w14:paraId="1AF0764A" w14:textId="77777777" w:rsidR="00B8761E" w:rsidRPr="0079067A" w:rsidRDefault="00B8761E" w:rsidP="0079067A">
            <w:pPr>
              <w:spacing w:line="0" w:lineRule="atLeast"/>
              <w:rPr>
                <w:rFonts w:eastAsia="Times New Roman" w:cs="Times New Roman"/>
              </w:rPr>
            </w:pP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F6A630" w14:textId="77777777" w:rsidR="00B8761E" w:rsidRPr="0079067A" w:rsidRDefault="00B8761E" w:rsidP="0079067A">
            <w:pPr>
              <w:spacing w:line="0" w:lineRule="atLeast"/>
              <w:rPr>
                <w:rFonts w:cs="Times New Roman"/>
              </w:rPr>
            </w:pPr>
            <w:r w:rsidRPr="0079067A">
              <w:rPr>
                <w:rFonts w:cs="Times New Roman"/>
                <w:b/>
                <w:bCs/>
                <w:smallCaps/>
                <w:color w:val="000000"/>
              </w:rPr>
              <w:t>COURSE NUMBER:</w:t>
            </w:r>
          </w:p>
        </w:tc>
        <w:tc>
          <w:tcPr>
            <w:tcW w:w="24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5246D8" w14:textId="0CF5770C" w:rsidR="00B8761E" w:rsidRPr="0079067A" w:rsidRDefault="00B8761E" w:rsidP="00B9000C">
            <w:pPr>
              <w:spacing w:line="0" w:lineRule="atLeast"/>
              <w:rPr>
                <w:rFonts w:cs="Times New Roman"/>
              </w:rPr>
            </w:pPr>
            <w:r w:rsidRPr="0079067A">
              <w:rPr>
                <w:rFonts w:cs="Times New Roman"/>
                <w:color w:val="000000"/>
              </w:rPr>
              <w:t>ART39</w:t>
            </w:r>
            <w:r w:rsidR="00B9000C">
              <w:rPr>
                <w:rFonts w:cs="Times New Roman"/>
                <w:color w:val="000000"/>
              </w:rPr>
              <w:t>5</w:t>
            </w:r>
            <w:bookmarkStart w:id="0" w:name="_GoBack"/>
            <w:bookmarkEnd w:id="0"/>
          </w:p>
        </w:tc>
      </w:tr>
      <w:tr w:rsidR="00B8761E" w:rsidRPr="0079067A" w14:paraId="45AE3E26" w14:textId="77777777" w:rsidTr="00F22736">
        <w:tc>
          <w:tcPr>
            <w:tcW w:w="17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B54F85" w14:textId="77777777" w:rsidR="00B8761E" w:rsidRPr="0079067A" w:rsidRDefault="00B8761E" w:rsidP="0079067A">
            <w:pPr>
              <w:spacing w:line="0" w:lineRule="atLeast"/>
              <w:rPr>
                <w:rFonts w:cs="Times New Roman"/>
              </w:rPr>
            </w:pPr>
            <w:r w:rsidRPr="0079067A">
              <w:rPr>
                <w:rFonts w:cs="Times New Roman"/>
                <w:b/>
                <w:bCs/>
                <w:smallCaps/>
                <w:color w:val="000000"/>
              </w:rPr>
              <w:t xml:space="preserve">CREDIT HOURS </w:t>
            </w:r>
          </w:p>
        </w:tc>
        <w:tc>
          <w:tcPr>
            <w:tcW w:w="19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B8601B" w14:textId="77777777" w:rsidR="00B8761E" w:rsidRPr="0079067A" w:rsidRDefault="00B8761E" w:rsidP="0079067A">
            <w:pPr>
              <w:spacing w:line="0" w:lineRule="atLeast"/>
              <w:rPr>
                <w:rFonts w:cs="Times New Roman"/>
              </w:rPr>
            </w:pPr>
            <w:r w:rsidRPr="0079067A">
              <w:rPr>
                <w:rFonts w:cs="Times New Roman"/>
                <w:color w:val="000000"/>
              </w:rPr>
              <w:t>3</w:t>
            </w: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4BCDE3" w14:textId="77777777" w:rsidR="00B8761E" w:rsidRPr="0079067A" w:rsidRDefault="00B8761E" w:rsidP="0079067A">
            <w:pPr>
              <w:spacing w:line="0" w:lineRule="atLeast"/>
              <w:rPr>
                <w:rFonts w:cs="Times New Roman"/>
              </w:rPr>
            </w:pPr>
            <w:r w:rsidRPr="0079067A">
              <w:rPr>
                <w:rFonts w:cs="Times New Roman"/>
                <w:b/>
                <w:bCs/>
                <w:smallCaps/>
                <w:color w:val="000000"/>
              </w:rPr>
              <w:t>PREREQUISITE (S):</w:t>
            </w:r>
          </w:p>
        </w:tc>
        <w:tc>
          <w:tcPr>
            <w:tcW w:w="24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2674C1" w14:textId="77777777" w:rsidR="00B8761E" w:rsidRPr="0079067A" w:rsidRDefault="00F22736" w:rsidP="0079067A">
            <w:pPr>
              <w:rPr>
                <w:rFonts w:cs="Times New Roman"/>
              </w:rPr>
            </w:pPr>
            <w:r w:rsidRPr="0079067A">
              <w:rPr>
                <w:rFonts w:cs="Times New Roman"/>
                <w:color w:val="000000"/>
              </w:rPr>
              <w:t>ART</w:t>
            </w:r>
            <w:r w:rsidR="00B8761E" w:rsidRPr="0079067A">
              <w:rPr>
                <w:rFonts w:cs="Times New Roman"/>
                <w:color w:val="000000"/>
              </w:rPr>
              <w:t>100</w:t>
            </w:r>
            <w:r w:rsidRPr="0079067A">
              <w:rPr>
                <w:rFonts w:cs="Times New Roman"/>
                <w:color w:val="000000"/>
              </w:rPr>
              <w:t>,</w:t>
            </w:r>
            <w:r w:rsidR="00B8761E" w:rsidRPr="0079067A">
              <w:rPr>
                <w:rFonts w:cs="Times New Roman"/>
                <w:color w:val="000000"/>
              </w:rPr>
              <w:t xml:space="preserve"> </w:t>
            </w:r>
            <w:r w:rsidRPr="0079067A">
              <w:rPr>
                <w:rFonts w:cs="Times New Roman"/>
                <w:color w:val="000000"/>
              </w:rPr>
              <w:t>ART</w:t>
            </w:r>
            <w:r w:rsidR="00B8761E" w:rsidRPr="0079067A">
              <w:rPr>
                <w:rFonts w:cs="Times New Roman"/>
                <w:color w:val="000000"/>
              </w:rPr>
              <w:t>101</w:t>
            </w:r>
            <w:r w:rsidRPr="0079067A">
              <w:rPr>
                <w:rFonts w:cs="Times New Roman"/>
                <w:color w:val="000000"/>
              </w:rPr>
              <w:t>,</w:t>
            </w:r>
          </w:p>
          <w:p w14:paraId="2E59CA2F" w14:textId="77777777" w:rsidR="00B8761E" w:rsidRPr="0079067A" w:rsidRDefault="00F22736" w:rsidP="0079067A">
            <w:pPr>
              <w:spacing w:line="0" w:lineRule="atLeast"/>
              <w:rPr>
                <w:rFonts w:cs="Times New Roman"/>
              </w:rPr>
            </w:pPr>
            <w:r w:rsidRPr="0079067A">
              <w:rPr>
                <w:rFonts w:cs="Times New Roman"/>
                <w:color w:val="000000"/>
              </w:rPr>
              <w:t>ART</w:t>
            </w:r>
            <w:r w:rsidR="00B8761E" w:rsidRPr="0079067A">
              <w:rPr>
                <w:rFonts w:cs="Times New Roman"/>
                <w:color w:val="000000"/>
              </w:rPr>
              <w:t>102</w:t>
            </w:r>
            <w:r w:rsidRPr="0079067A">
              <w:rPr>
                <w:rFonts w:cs="Times New Roman"/>
                <w:color w:val="000000"/>
              </w:rPr>
              <w:t>, ART</w:t>
            </w:r>
            <w:r w:rsidR="00B8761E" w:rsidRPr="0079067A">
              <w:rPr>
                <w:rFonts w:cs="Times New Roman"/>
                <w:color w:val="000000"/>
              </w:rPr>
              <w:t>103</w:t>
            </w:r>
            <w:r w:rsidRPr="0079067A">
              <w:rPr>
                <w:rFonts w:cs="Times New Roman"/>
                <w:color w:val="000000"/>
              </w:rPr>
              <w:t xml:space="preserve"> </w:t>
            </w:r>
            <w:r w:rsidR="0079067A" w:rsidRPr="0079067A">
              <w:rPr>
                <w:rFonts w:cs="Times New Roman"/>
                <w:color w:val="000000"/>
              </w:rPr>
              <w:t>&amp;</w:t>
            </w:r>
            <w:r w:rsidRPr="0079067A">
              <w:rPr>
                <w:rFonts w:cs="Times New Roman"/>
                <w:color w:val="000000"/>
              </w:rPr>
              <w:t xml:space="preserve"> any 300 level studio.</w:t>
            </w:r>
          </w:p>
        </w:tc>
      </w:tr>
      <w:tr w:rsidR="00B8761E" w:rsidRPr="0079067A" w14:paraId="6216DF95" w14:textId="77777777" w:rsidTr="00F22736">
        <w:tc>
          <w:tcPr>
            <w:tcW w:w="17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892FFD0" w14:textId="77777777" w:rsidR="00B8761E" w:rsidRPr="0079067A" w:rsidRDefault="00B8761E" w:rsidP="0079067A">
            <w:pPr>
              <w:spacing w:line="0" w:lineRule="atLeast"/>
              <w:rPr>
                <w:rFonts w:cs="Times New Roman"/>
              </w:rPr>
            </w:pPr>
            <w:r w:rsidRPr="0079067A">
              <w:rPr>
                <w:rFonts w:cs="Times New Roman"/>
                <w:b/>
                <w:bCs/>
                <w:smallCaps/>
                <w:color w:val="000000"/>
              </w:rPr>
              <w:t>TERM:</w:t>
            </w:r>
          </w:p>
        </w:tc>
        <w:tc>
          <w:tcPr>
            <w:tcW w:w="19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A6C9764" w14:textId="77777777" w:rsidR="00B8761E" w:rsidRPr="0079067A" w:rsidRDefault="00B8761E" w:rsidP="0079067A">
            <w:pPr>
              <w:rPr>
                <w:rFonts w:eastAsia="Times New Roman" w:cs="Times New Roman"/>
              </w:rPr>
            </w:pP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F8C672" w14:textId="77777777" w:rsidR="00B8761E" w:rsidRPr="0079067A" w:rsidRDefault="00B8761E" w:rsidP="0079067A">
            <w:pPr>
              <w:spacing w:line="0" w:lineRule="atLeast"/>
              <w:rPr>
                <w:rFonts w:cs="Times New Roman"/>
              </w:rPr>
            </w:pPr>
            <w:r w:rsidRPr="0079067A">
              <w:rPr>
                <w:rFonts w:cs="Times New Roman"/>
                <w:b/>
                <w:bCs/>
                <w:smallCaps/>
                <w:color w:val="000000"/>
              </w:rPr>
              <w:t>CO-REQUISITE (S)</w:t>
            </w:r>
          </w:p>
        </w:tc>
        <w:tc>
          <w:tcPr>
            <w:tcW w:w="24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E1EB90" w14:textId="77777777" w:rsidR="00B8761E" w:rsidRPr="0079067A" w:rsidRDefault="00B8761E" w:rsidP="0079067A">
            <w:pPr>
              <w:rPr>
                <w:rFonts w:eastAsia="Times New Roman" w:cs="Times New Roman"/>
              </w:rPr>
            </w:pPr>
          </w:p>
        </w:tc>
      </w:tr>
      <w:tr w:rsidR="00B8761E" w:rsidRPr="0079067A" w14:paraId="54EC90D6" w14:textId="77777777" w:rsidTr="00F22736">
        <w:tc>
          <w:tcPr>
            <w:tcW w:w="17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8C4307" w14:textId="77777777" w:rsidR="00B8761E" w:rsidRPr="0079067A" w:rsidRDefault="00B8761E" w:rsidP="0079067A">
            <w:pPr>
              <w:spacing w:line="0" w:lineRule="atLeast"/>
              <w:rPr>
                <w:rFonts w:cs="Times New Roman"/>
              </w:rPr>
            </w:pPr>
            <w:r w:rsidRPr="0079067A">
              <w:rPr>
                <w:rFonts w:cs="Times New Roman"/>
                <w:b/>
                <w:bCs/>
                <w:smallCaps/>
                <w:color w:val="000000"/>
              </w:rPr>
              <w:t>COURSE METHOD</w:t>
            </w:r>
          </w:p>
        </w:tc>
        <w:tc>
          <w:tcPr>
            <w:tcW w:w="19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F42C98" w14:textId="77777777" w:rsidR="00B8761E" w:rsidRPr="0079067A" w:rsidRDefault="00B8761E" w:rsidP="0079067A">
            <w:pPr>
              <w:spacing w:line="0" w:lineRule="atLeast"/>
              <w:rPr>
                <w:rFonts w:cs="Times New Roman"/>
              </w:rPr>
            </w:pPr>
            <w:r w:rsidRPr="0079067A">
              <w:rPr>
                <w:rFonts w:cs="Times New Roman"/>
                <w:color w:val="000000"/>
              </w:rPr>
              <w:t>Lecture/ Studio</w:t>
            </w: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5FC73F" w14:textId="77777777" w:rsidR="00B8761E" w:rsidRPr="0079067A" w:rsidRDefault="00B8761E" w:rsidP="0079067A">
            <w:pPr>
              <w:spacing w:line="0" w:lineRule="atLeast"/>
              <w:rPr>
                <w:rFonts w:cs="Times New Roman"/>
              </w:rPr>
            </w:pPr>
            <w:r w:rsidRPr="0079067A">
              <w:rPr>
                <w:rFonts w:cs="Times New Roman"/>
                <w:b/>
                <w:bCs/>
                <w:smallCaps/>
                <w:color w:val="000000"/>
              </w:rPr>
              <w:t>MEETING DAY AND TIME:</w:t>
            </w:r>
          </w:p>
        </w:tc>
        <w:tc>
          <w:tcPr>
            <w:tcW w:w="24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6B7176" w14:textId="77777777" w:rsidR="00B8761E" w:rsidRPr="0079067A" w:rsidRDefault="00B8761E" w:rsidP="0079067A">
            <w:pPr>
              <w:rPr>
                <w:rFonts w:eastAsia="Times New Roman" w:cs="Times New Roman"/>
              </w:rPr>
            </w:pPr>
          </w:p>
        </w:tc>
      </w:tr>
      <w:tr w:rsidR="00B8761E" w:rsidRPr="0079067A" w14:paraId="0E627CA8" w14:textId="77777777" w:rsidTr="00F22736">
        <w:tc>
          <w:tcPr>
            <w:tcW w:w="17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7D3AD6" w14:textId="77777777" w:rsidR="00B8761E" w:rsidRPr="0079067A" w:rsidRDefault="00B8761E" w:rsidP="0079067A">
            <w:pPr>
              <w:spacing w:line="0" w:lineRule="atLeast"/>
              <w:rPr>
                <w:rFonts w:cs="Times New Roman"/>
              </w:rPr>
            </w:pPr>
            <w:r w:rsidRPr="0079067A">
              <w:rPr>
                <w:rFonts w:cs="Times New Roman"/>
                <w:b/>
                <w:bCs/>
                <w:smallCaps/>
                <w:color w:val="000000"/>
              </w:rPr>
              <w:t>INSTRUCTOR:</w:t>
            </w:r>
          </w:p>
        </w:tc>
        <w:tc>
          <w:tcPr>
            <w:tcW w:w="19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46D618" w14:textId="77777777" w:rsidR="00B8761E" w:rsidRPr="0079067A" w:rsidRDefault="00B8761E" w:rsidP="0079067A">
            <w:pPr>
              <w:rPr>
                <w:rFonts w:eastAsia="Times New Roman" w:cs="Times New Roman"/>
              </w:rPr>
            </w:pP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9032F4" w14:textId="77777777" w:rsidR="00B8761E" w:rsidRPr="0079067A" w:rsidRDefault="00B8761E" w:rsidP="0079067A">
            <w:pPr>
              <w:spacing w:line="0" w:lineRule="atLeast"/>
              <w:rPr>
                <w:rFonts w:cs="Times New Roman"/>
              </w:rPr>
            </w:pPr>
            <w:r w:rsidRPr="0079067A">
              <w:rPr>
                <w:rFonts w:cs="Times New Roman"/>
                <w:b/>
                <w:bCs/>
                <w:smallCaps/>
                <w:color w:val="000000"/>
              </w:rPr>
              <w:t>CLASSROOM</w:t>
            </w:r>
            <w:r w:rsidR="00F22736" w:rsidRPr="0079067A">
              <w:rPr>
                <w:rFonts w:cs="Times New Roman"/>
                <w:b/>
                <w:bCs/>
                <w:smallCaps/>
                <w:color w:val="000000"/>
              </w:rPr>
              <w:t xml:space="preserve"> </w:t>
            </w:r>
            <w:r w:rsidRPr="0079067A">
              <w:rPr>
                <w:rFonts w:cs="Times New Roman"/>
                <w:b/>
                <w:bCs/>
                <w:smallCaps/>
                <w:color w:val="000000"/>
              </w:rPr>
              <w:t>/</w:t>
            </w:r>
            <w:r w:rsidR="00F22736" w:rsidRPr="0079067A">
              <w:rPr>
                <w:rFonts w:cs="Times New Roman"/>
                <w:b/>
                <w:bCs/>
                <w:smallCaps/>
                <w:color w:val="000000"/>
              </w:rPr>
              <w:t xml:space="preserve"> </w:t>
            </w:r>
            <w:r w:rsidRPr="0079067A">
              <w:rPr>
                <w:rFonts w:cs="Times New Roman"/>
                <w:b/>
                <w:bCs/>
                <w:smallCaps/>
                <w:color w:val="000000"/>
              </w:rPr>
              <w:t>LAB</w:t>
            </w:r>
            <w:r w:rsidR="00F22736" w:rsidRPr="0079067A">
              <w:rPr>
                <w:rFonts w:cs="Times New Roman"/>
                <w:b/>
                <w:bCs/>
                <w:smallCaps/>
                <w:color w:val="000000"/>
              </w:rPr>
              <w:t xml:space="preserve"> </w:t>
            </w:r>
            <w:r w:rsidRPr="0079067A">
              <w:rPr>
                <w:rFonts w:cs="Times New Roman"/>
                <w:b/>
                <w:bCs/>
                <w:smallCaps/>
                <w:color w:val="000000"/>
              </w:rPr>
              <w:t>/</w:t>
            </w:r>
            <w:r w:rsidR="00F22736" w:rsidRPr="0079067A">
              <w:rPr>
                <w:rFonts w:cs="Times New Roman"/>
                <w:b/>
                <w:bCs/>
                <w:smallCaps/>
                <w:color w:val="000000"/>
              </w:rPr>
              <w:t xml:space="preserve"> </w:t>
            </w:r>
            <w:r w:rsidRPr="0079067A">
              <w:rPr>
                <w:rFonts w:cs="Times New Roman"/>
                <w:b/>
                <w:bCs/>
                <w:smallCaps/>
                <w:color w:val="000000"/>
              </w:rPr>
              <w:t>STUDIO LOCATION:</w:t>
            </w:r>
          </w:p>
        </w:tc>
        <w:tc>
          <w:tcPr>
            <w:tcW w:w="24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FFAB7B" w14:textId="77777777" w:rsidR="00B8761E" w:rsidRPr="0079067A" w:rsidRDefault="00B8761E" w:rsidP="0079067A">
            <w:pPr>
              <w:spacing w:line="0" w:lineRule="atLeast"/>
              <w:rPr>
                <w:rFonts w:cs="Times New Roman"/>
              </w:rPr>
            </w:pPr>
            <w:r w:rsidRPr="0079067A">
              <w:rPr>
                <w:rFonts w:cs="Times New Roman"/>
                <w:color w:val="000000"/>
              </w:rPr>
              <w:t>WC134, WC gallery, library, WRC</w:t>
            </w:r>
          </w:p>
        </w:tc>
      </w:tr>
      <w:tr w:rsidR="00B8761E" w:rsidRPr="0079067A" w14:paraId="1CD6BF0C" w14:textId="77777777" w:rsidTr="00F22736">
        <w:tc>
          <w:tcPr>
            <w:tcW w:w="17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54ECF4" w14:textId="77777777" w:rsidR="00B8761E" w:rsidRPr="0079067A" w:rsidRDefault="00B8761E" w:rsidP="0079067A">
            <w:pPr>
              <w:spacing w:line="0" w:lineRule="atLeast"/>
              <w:rPr>
                <w:rFonts w:cs="Times New Roman"/>
              </w:rPr>
            </w:pPr>
            <w:r w:rsidRPr="0079067A">
              <w:rPr>
                <w:rFonts w:cs="Times New Roman"/>
                <w:b/>
                <w:bCs/>
                <w:smallCaps/>
                <w:color w:val="000000"/>
              </w:rPr>
              <w:t>OFFICE LOCATION:</w:t>
            </w:r>
          </w:p>
        </w:tc>
        <w:tc>
          <w:tcPr>
            <w:tcW w:w="19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134820" w14:textId="77777777" w:rsidR="00B8761E" w:rsidRPr="0079067A" w:rsidRDefault="00B8761E" w:rsidP="0079067A">
            <w:pPr>
              <w:rPr>
                <w:rFonts w:eastAsia="Times New Roman" w:cs="Times New Roman"/>
              </w:rPr>
            </w:pP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C2B44A" w14:textId="77777777" w:rsidR="00B8761E" w:rsidRPr="0079067A" w:rsidRDefault="00B8761E" w:rsidP="0079067A">
            <w:pPr>
              <w:spacing w:line="0" w:lineRule="atLeast"/>
              <w:rPr>
                <w:rFonts w:cs="Times New Roman"/>
              </w:rPr>
            </w:pPr>
            <w:r w:rsidRPr="0079067A">
              <w:rPr>
                <w:rFonts w:cs="Times New Roman"/>
                <w:b/>
                <w:bCs/>
                <w:smallCaps/>
                <w:color w:val="000000"/>
              </w:rPr>
              <w:t>E-MAIL:</w:t>
            </w:r>
          </w:p>
        </w:tc>
        <w:tc>
          <w:tcPr>
            <w:tcW w:w="24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8B4B5C" w14:textId="77777777" w:rsidR="00B8761E" w:rsidRPr="0079067A" w:rsidRDefault="00B8761E" w:rsidP="0079067A">
            <w:pPr>
              <w:rPr>
                <w:rFonts w:eastAsia="Times New Roman" w:cs="Times New Roman"/>
              </w:rPr>
            </w:pPr>
          </w:p>
        </w:tc>
      </w:tr>
      <w:tr w:rsidR="00B8761E" w:rsidRPr="0079067A" w14:paraId="2D8634E6" w14:textId="77777777" w:rsidTr="00F22736">
        <w:trPr>
          <w:trHeight w:val="300"/>
        </w:trPr>
        <w:tc>
          <w:tcPr>
            <w:tcW w:w="17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6BF2CB" w14:textId="77777777" w:rsidR="00B8761E" w:rsidRPr="0079067A" w:rsidRDefault="00B8761E" w:rsidP="0079067A">
            <w:pPr>
              <w:rPr>
                <w:rFonts w:cs="Times New Roman"/>
              </w:rPr>
            </w:pPr>
            <w:r w:rsidRPr="0079067A">
              <w:rPr>
                <w:rFonts w:cs="Times New Roman"/>
                <w:b/>
                <w:bCs/>
                <w:smallCaps/>
                <w:color w:val="000000"/>
              </w:rPr>
              <w:t>OFFICE HOURS:</w:t>
            </w:r>
          </w:p>
        </w:tc>
        <w:tc>
          <w:tcPr>
            <w:tcW w:w="19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4E41DE" w14:textId="77777777" w:rsidR="00B8761E" w:rsidRPr="0079067A" w:rsidRDefault="00B8761E" w:rsidP="0079067A">
            <w:pPr>
              <w:rPr>
                <w:rFonts w:eastAsia="Times New Roman" w:cs="Times New Roman"/>
              </w:rPr>
            </w:pP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41BFAF" w14:textId="77777777" w:rsidR="00B8761E" w:rsidRPr="0079067A" w:rsidRDefault="00B8761E" w:rsidP="0079067A">
            <w:pPr>
              <w:rPr>
                <w:rFonts w:cs="Times New Roman"/>
              </w:rPr>
            </w:pPr>
            <w:r w:rsidRPr="0079067A">
              <w:rPr>
                <w:rFonts w:cs="Times New Roman"/>
                <w:b/>
                <w:bCs/>
                <w:smallCaps/>
                <w:color w:val="000000"/>
              </w:rPr>
              <w:t>PHONE EXTENSION:</w:t>
            </w:r>
          </w:p>
        </w:tc>
        <w:tc>
          <w:tcPr>
            <w:tcW w:w="24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6374D7" w14:textId="77777777" w:rsidR="00B8761E" w:rsidRPr="0079067A" w:rsidRDefault="00B8761E" w:rsidP="0079067A">
            <w:pPr>
              <w:rPr>
                <w:rFonts w:eastAsia="Times New Roman" w:cs="Times New Roman"/>
              </w:rPr>
            </w:pPr>
          </w:p>
        </w:tc>
      </w:tr>
    </w:tbl>
    <w:p w14:paraId="10A81866" w14:textId="77777777" w:rsidR="00B8761E" w:rsidRPr="0079067A" w:rsidRDefault="00B8761E" w:rsidP="0079067A">
      <w:pPr>
        <w:rPr>
          <w:rFonts w:eastAsia="Times New Roman" w:cs="Times New Roman"/>
        </w:rPr>
      </w:pPr>
    </w:p>
    <w:p w14:paraId="1BBCC76A" w14:textId="65834FE2" w:rsidR="00B8761E" w:rsidRPr="0079067A" w:rsidRDefault="00B8761E" w:rsidP="0079067A">
      <w:pPr>
        <w:rPr>
          <w:rFonts w:cs="Times New Roman"/>
        </w:rPr>
      </w:pPr>
      <w:r w:rsidRPr="0079067A">
        <w:rPr>
          <w:rFonts w:cs="Times New Roman"/>
          <w:b/>
          <w:bCs/>
          <w:color w:val="000000"/>
          <w:u w:val="single"/>
        </w:rPr>
        <w:t>COURSE DESCRIPTION:</w:t>
      </w:r>
      <w:r w:rsidRPr="0079067A">
        <w:rPr>
          <w:rFonts w:cs="Times New Roman"/>
          <w:color w:val="000000"/>
        </w:rPr>
        <w:t xml:space="preserve"> </w:t>
      </w:r>
      <w:r w:rsidRPr="0079067A">
        <w:rPr>
          <w:rFonts w:cs="Times New Roman"/>
          <w:color w:val="000000"/>
          <w:shd w:val="clear" w:color="auto" w:fill="FFFFFF"/>
        </w:rPr>
        <w:t>This course will prepare students for their Sophomore</w:t>
      </w:r>
      <w:r w:rsidR="004A5552">
        <w:rPr>
          <w:rFonts w:cs="Times New Roman"/>
          <w:color w:val="000000"/>
          <w:shd w:val="clear" w:color="auto" w:fill="FFFFFF"/>
        </w:rPr>
        <w:t xml:space="preserve"> </w:t>
      </w:r>
      <w:r w:rsidRPr="0079067A">
        <w:rPr>
          <w:rFonts w:cs="Times New Roman"/>
          <w:color w:val="000000"/>
          <w:shd w:val="clear" w:color="auto" w:fill="FFFFFF"/>
        </w:rPr>
        <w:t xml:space="preserve">/ Junior review as well as </w:t>
      </w:r>
      <w:r w:rsidR="00F22736" w:rsidRPr="0079067A">
        <w:rPr>
          <w:rFonts w:cs="Times New Roman"/>
          <w:color w:val="000000"/>
          <w:shd w:val="clear" w:color="auto" w:fill="FFFFFF"/>
        </w:rPr>
        <w:t>providing one of the prerequisites for ART490-</w:t>
      </w:r>
      <w:r w:rsidRPr="0079067A">
        <w:rPr>
          <w:rFonts w:cs="Times New Roman"/>
          <w:color w:val="000000"/>
          <w:shd w:val="clear" w:color="auto" w:fill="FFFFFF"/>
        </w:rPr>
        <w:t xml:space="preserve">Senior Seminar. Visual Arts majors will </w:t>
      </w:r>
      <w:r w:rsidR="00F22736" w:rsidRPr="0079067A">
        <w:rPr>
          <w:rFonts w:cs="Times New Roman"/>
          <w:color w:val="000000"/>
          <w:shd w:val="clear" w:color="auto" w:fill="FFFFFF"/>
        </w:rPr>
        <w:t>prepare an artist statement</w:t>
      </w:r>
      <w:r w:rsidR="004A5552">
        <w:rPr>
          <w:rFonts w:cs="Times New Roman"/>
          <w:color w:val="000000"/>
          <w:shd w:val="clear" w:color="auto" w:fill="FFFFFF"/>
        </w:rPr>
        <w:t xml:space="preserve"> and</w:t>
      </w:r>
      <w:r w:rsidR="00F22736" w:rsidRPr="0079067A">
        <w:rPr>
          <w:rFonts w:cs="Times New Roman"/>
          <w:color w:val="000000"/>
          <w:shd w:val="clear" w:color="auto" w:fill="FFFFFF"/>
        </w:rPr>
        <w:t xml:space="preserve"> resume</w:t>
      </w:r>
      <w:r w:rsidR="004A5552">
        <w:rPr>
          <w:rFonts w:cs="Times New Roman"/>
          <w:color w:val="000000"/>
          <w:shd w:val="clear" w:color="auto" w:fill="FFFFFF"/>
        </w:rPr>
        <w:t>,</w:t>
      </w:r>
      <w:r w:rsidR="00F22736" w:rsidRPr="0079067A">
        <w:rPr>
          <w:rFonts w:cs="Times New Roman"/>
          <w:color w:val="000000"/>
          <w:shd w:val="clear" w:color="auto" w:fill="FFFFFF"/>
        </w:rPr>
        <w:t xml:space="preserve"> and will write a </w:t>
      </w:r>
      <w:r w:rsidR="008F6A01">
        <w:rPr>
          <w:rFonts w:cs="Times New Roman"/>
          <w:color w:val="000000"/>
          <w:shd w:val="clear" w:color="auto" w:fill="FFFFFF"/>
        </w:rPr>
        <w:t>project proposal</w:t>
      </w:r>
      <w:r w:rsidR="00F22736" w:rsidRPr="0079067A">
        <w:rPr>
          <w:rFonts w:cs="Times New Roman"/>
          <w:color w:val="000000"/>
          <w:shd w:val="clear" w:color="auto" w:fill="FFFFFF"/>
        </w:rPr>
        <w:t xml:space="preserve"> that will serve as the basis for </w:t>
      </w:r>
      <w:r w:rsidR="008F6A01">
        <w:rPr>
          <w:rFonts w:cs="Times New Roman"/>
          <w:color w:val="000000"/>
          <w:shd w:val="clear" w:color="auto" w:fill="FFFFFF"/>
        </w:rPr>
        <w:t>a body of work produced in the course</w:t>
      </w:r>
      <w:r w:rsidR="00F22736" w:rsidRPr="0079067A">
        <w:rPr>
          <w:rFonts w:cs="Times New Roman"/>
          <w:color w:val="000000"/>
          <w:shd w:val="clear" w:color="auto" w:fill="FFFFFF"/>
        </w:rPr>
        <w:t xml:space="preserve"> in a media of their choice</w:t>
      </w:r>
      <w:r w:rsidR="008F6A01">
        <w:rPr>
          <w:rFonts w:cs="Times New Roman"/>
          <w:color w:val="000000"/>
          <w:shd w:val="clear" w:color="auto" w:fill="FFFFFF"/>
        </w:rPr>
        <w:t xml:space="preserve">. This body of work will be presented in an exhibition at end of semester. Students will </w:t>
      </w:r>
      <w:r w:rsidRPr="0079067A">
        <w:rPr>
          <w:rFonts w:cs="Times New Roman"/>
          <w:color w:val="000000"/>
          <w:shd w:val="clear" w:color="auto" w:fill="FFFFFF"/>
        </w:rPr>
        <w:t xml:space="preserve">perform weekly </w:t>
      </w:r>
      <w:r w:rsidR="0079067A" w:rsidRPr="0079067A">
        <w:rPr>
          <w:rFonts w:cs="Times New Roman"/>
          <w:color w:val="000000"/>
          <w:shd w:val="clear" w:color="auto" w:fill="FFFFFF"/>
        </w:rPr>
        <w:t>assignments</w:t>
      </w:r>
      <w:r w:rsidRPr="0079067A">
        <w:rPr>
          <w:rFonts w:cs="Times New Roman"/>
          <w:color w:val="000000"/>
          <w:shd w:val="clear" w:color="auto" w:fill="FFFFFF"/>
        </w:rPr>
        <w:t xml:space="preserve"> with the support of the visual art faculty, the writing resource center, the library and other online platforms. </w:t>
      </w:r>
      <w:r w:rsidRPr="0079067A">
        <w:rPr>
          <w:rFonts w:cs="Times New Roman"/>
          <w:color w:val="222222"/>
        </w:rPr>
        <w:t>Through written, oral, and visual presentations of their artistic investigations, students will strengthen their analytical and critical skills.</w:t>
      </w:r>
    </w:p>
    <w:p w14:paraId="343AF67D" w14:textId="77777777" w:rsidR="00B8761E" w:rsidRPr="0079067A" w:rsidRDefault="00B8761E" w:rsidP="0079067A">
      <w:pPr>
        <w:rPr>
          <w:rFonts w:eastAsia="Times New Roman" w:cs="Times New Roman"/>
        </w:rPr>
      </w:pPr>
    </w:p>
    <w:p w14:paraId="550EF01A" w14:textId="77777777" w:rsidR="00B8761E" w:rsidRPr="0079067A" w:rsidRDefault="00B8761E" w:rsidP="0079067A">
      <w:pPr>
        <w:rPr>
          <w:rFonts w:cs="Times New Roman"/>
        </w:rPr>
      </w:pPr>
      <w:r w:rsidRPr="0079067A">
        <w:rPr>
          <w:rFonts w:cs="Times New Roman"/>
          <w:b/>
          <w:bCs/>
          <w:color w:val="000000"/>
          <w:u w:val="single"/>
        </w:rPr>
        <w:t>REQUIRED TEXT:</w:t>
      </w:r>
      <w:r w:rsidRPr="0079067A">
        <w:rPr>
          <w:rFonts w:cs="Times New Roman"/>
          <w:color w:val="000000"/>
        </w:rPr>
        <w:t xml:space="preserve">  </w:t>
      </w:r>
    </w:p>
    <w:p w14:paraId="391DF55B" w14:textId="77777777" w:rsidR="0079067A" w:rsidRPr="0079067A" w:rsidRDefault="0079067A" w:rsidP="0079067A">
      <w:pPr>
        <w:tabs>
          <w:tab w:val="left" w:pos="-1800"/>
          <w:tab w:val="left" w:pos="-1080"/>
          <w:tab w:val="left" w:pos="-36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180"/>
          <w:tab w:val="left" w:pos="9720"/>
          <w:tab w:val="left" w:pos="10440"/>
          <w:tab w:val="left" w:pos="11160"/>
        </w:tabs>
        <w:ind w:right="-216"/>
      </w:pPr>
      <w:r w:rsidRPr="0079067A">
        <w:t xml:space="preserve">D’Alleva, </w:t>
      </w:r>
      <w:r w:rsidRPr="0079067A">
        <w:rPr>
          <w:b/>
          <w:i/>
        </w:rPr>
        <w:t>LOOK! The Fundamentals of Art History</w:t>
      </w:r>
      <w:r w:rsidRPr="0079067A">
        <w:t>, 2</w:t>
      </w:r>
      <w:r w:rsidRPr="0079067A">
        <w:rPr>
          <w:vertAlign w:val="superscript"/>
        </w:rPr>
        <w:t>nd</w:t>
      </w:r>
      <w:r w:rsidRPr="0079067A">
        <w:t xml:space="preserve"> Edition, Upper Saddle River, NJ, Pearson-Prentice Hall, 2006.</w:t>
      </w:r>
    </w:p>
    <w:p w14:paraId="4D5A6AB7" w14:textId="77777777" w:rsidR="00B8761E" w:rsidRPr="0079067A" w:rsidRDefault="00B8761E" w:rsidP="0079067A">
      <w:pPr>
        <w:rPr>
          <w:rFonts w:eastAsia="Times New Roman" w:cs="Times New Roman"/>
        </w:rPr>
      </w:pPr>
    </w:p>
    <w:p w14:paraId="20BCD356" w14:textId="77777777" w:rsidR="00B8761E" w:rsidRPr="0079067A" w:rsidRDefault="00B8761E" w:rsidP="0079067A">
      <w:pPr>
        <w:jc w:val="both"/>
        <w:rPr>
          <w:rFonts w:cs="Times New Roman"/>
        </w:rPr>
      </w:pPr>
      <w:r w:rsidRPr="0079067A">
        <w:rPr>
          <w:rFonts w:cs="Times New Roman"/>
          <w:b/>
          <w:bCs/>
          <w:smallCaps/>
          <w:color w:val="000000"/>
          <w:u w:val="single"/>
        </w:rPr>
        <w:t>REQUIRED MATERIALS:</w:t>
      </w:r>
      <w:r w:rsidRPr="0079067A">
        <w:rPr>
          <w:rFonts w:cs="Times New Roman"/>
          <w:b/>
          <w:bCs/>
          <w:smallCaps/>
          <w:color w:val="000000"/>
        </w:rPr>
        <w:t xml:space="preserve"> </w:t>
      </w:r>
    </w:p>
    <w:p w14:paraId="07045074" w14:textId="77777777" w:rsidR="0079067A" w:rsidRPr="0079067A" w:rsidRDefault="0079067A" w:rsidP="0079067A">
      <w:pPr>
        <w:ind w:right="-216"/>
      </w:pPr>
      <w:r w:rsidRPr="0079067A">
        <w:t>Thumb drive for final portfolio.</w:t>
      </w:r>
    </w:p>
    <w:p w14:paraId="4B8F2D2F" w14:textId="77777777" w:rsidR="0079067A" w:rsidRPr="0079067A" w:rsidRDefault="0079067A" w:rsidP="0079067A">
      <w:pPr>
        <w:ind w:right="-216"/>
      </w:pPr>
      <w:r w:rsidRPr="0079067A">
        <w:t>You will be required to obtain all materials for this course.</w:t>
      </w:r>
    </w:p>
    <w:p w14:paraId="4EC54302" w14:textId="77777777" w:rsidR="00B8761E" w:rsidRDefault="00B8761E" w:rsidP="0079067A">
      <w:pPr>
        <w:rPr>
          <w:rFonts w:eastAsia="Times New Roman" w:cs="Times New Roman"/>
        </w:rPr>
      </w:pPr>
    </w:p>
    <w:p w14:paraId="00A882E4" w14:textId="77777777" w:rsidR="00510816" w:rsidRDefault="00510816" w:rsidP="0079067A">
      <w:pPr>
        <w:rPr>
          <w:rFonts w:eastAsia="Times New Roman" w:cs="Times New Roman"/>
        </w:rPr>
      </w:pPr>
    </w:p>
    <w:p w14:paraId="5BB20C2A" w14:textId="77777777" w:rsidR="00510816" w:rsidRDefault="00510816" w:rsidP="0079067A">
      <w:pPr>
        <w:rPr>
          <w:rFonts w:eastAsia="Times New Roman" w:cs="Times New Roman"/>
        </w:rPr>
      </w:pPr>
    </w:p>
    <w:p w14:paraId="58898EF5" w14:textId="77777777" w:rsidR="00510816" w:rsidRDefault="00510816" w:rsidP="0079067A">
      <w:pPr>
        <w:rPr>
          <w:rFonts w:eastAsia="Times New Roman" w:cs="Times New Roman"/>
        </w:rPr>
      </w:pPr>
    </w:p>
    <w:p w14:paraId="303E414B" w14:textId="77777777" w:rsidR="00510816" w:rsidRDefault="00510816" w:rsidP="0079067A">
      <w:pPr>
        <w:rPr>
          <w:rFonts w:eastAsia="Times New Roman" w:cs="Times New Roman"/>
        </w:rPr>
      </w:pPr>
    </w:p>
    <w:p w14:paraId="5F5BB07D" w14:textId="77777777" w:rsidR="00510816" w:rsidRDefault="00510816" w:rsidP="0079067A">
      <w:pPr>
        <w:rPr>
          <w:rFonts w:eastAsia="Times New Roman" w:cs="Times New Roman"/>
        </w:rPr>
      </w:pPr>
    </w:p>
    <w:p w14:paraId="5B8E87DF" w14:textId="77777777" w:rsidR="00510816" w:rsidRDefault="00510816" w:rsidP="0079067A">
      <w:pPr>
        <w:rPr>
          <w:rFonts w:eastAsia="Times New Roman" w:cs="Times New Roman"/>
        </w:rPr>
      </w:pPr>
    </w:p>
    <w:p w14:paraId="05FF5566" w14:textId="77777777" w:rsidR="00510816" w:rsidRDefault="00510816" w:rsidP="0079067A">
      <w:pPr>
        <w:rPr>
          <w:rFonts w:eastAsia="Times New Roman" w:cs="Times New Roman"/>
        </w:rPr>
      </w:pPr>
    </w:p>
    <w:p w14:paraId="2F7BE64C" w14:textId="77777777" w:rsidR="00510816" w:rsidRPr="0079067A" w:rsidRDefault="00510816" w:rsidP="0079067A">
      <w:pPr>
        <w:rPr>
          <w:rFonts w:eastAsia="Times New Roman" w:cs="Times New Roman"/>
        </w:rPr>
      </w:pPr>
    </w:p>
    <w:p w14:paraId="3F3ECCF3" w14:textId="77777777" w:rsidR="00B81796" w:rsidRDefault="00B81796" w:rsidP="0079067A">
      <w:pPr>
        <w:rPr>
          <w:rFonts w:cs="Times New Roman"/>
          <w:b/>
          <w:bCs/>
          <w:smallCaps/>
          <w:color w:val="000000"/>
          <w:u w:val="single"/>
        </w:rPr>
      </w:pPr>
    </w:p>
    <w:p w14:paraId="674949DC" w14:textId="77777777" w:rsidR="00B81796" w:rsidRDefault="00B81796" w:rsidP="0079067A">
      <w:pPr>
        <w:rPr>
          <w:rFonts w:cs="Times New Roman"/>
          <w:b/>
          <w:bCs/>
          <w:smallCaps/>
          <w:color w:val="000000"/>
          <w:u w:val="single"/>
        </w:rPr>
      </w:pPr>
    </w:p>
    <w:p w14:paraId="60965284" w14:textId="77777777" w:rsidR="008F6A01" w:rsidRDefault="008F6A01" w:rsidP="0079067A">
      <w:pPr>
        <w:rPr>
          <w:rFonts w:cs="Times New Roman"/>
          <w:b/>
          <w:bCs/>
          <w:smallCaps/>
          <w:color w:val="000000"/>
          <w:u w:val="single"/>
        </w:rPr>
      </w:pPr>
    </w:p>
    <w:p w14:paraId="01A376FC" w14:textId="77777777" w:rsidR="00F22736" w:rsidRPr="0079067A" w:rsidRDefault="00B8761E" w:rsidP="0079067A">
      <w:pPr>
        <w:rPr>
          <w:rFonts w:cs="Times New Roman"/>
          <w:b/>
          <w:bCs/>
          <w:smallCaps/>
          <w:color w:val="000000"/>
          <w:u w:val="single"/>
        </w:rPr>
      </w:pPr>
      <w:r w:rsidRPr="0079067A">
        <w:rPr>
          <w:rFonts w:cs="Times New Roman"/>
          <w:b/>
          <w:bCs/>
          <w:smallCaps/>
          <w:color w:val="000000"/>
          <w:u w:val="single"/>
        </w:rPr>
        <w:t>ASSESSMENT CRITERIA &amp; ALIGNMENT</w:t>
      </w:r>
    </w:p>
    <w:p w14:paraId="771850E6" w14:textId="77777777" w:rsidR="00B8761E" w:rsidRPr="0079067A" w:rsidRDefault="00B8761E" w:rsidP="0079067A">
      <w:pPr>
        <w:rPr>
          <w:rFonts w:cs="Times New Roman"/>
        </w:rPr>
      </w:pPr>
      <w:r w:rsidRPr="0079067A">
        <w:rPr>
          <w:rFonts w:cs="Times New Roman"/>
          <w:b/>
          <w:bCs/>
          <w:smallCaps/>
          <w:color w:val="00000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2"/>
        <w:gridCol w:w="1003"/>
        <w:gridCol w:w="826"/>
        <w:gridCol w:w="6913"/>
      </w:tblGrid>
      <w:tr w:rsidR="00510816" w:rsidRPr="0079067A" w14:paraId="2CE9AD07" w14:textId="77777777" w:rsidTr="0079067A">
        <w:tc>
          <w:tcPr>
            <w:tcW w:w="0" w:type="auto"/>
            <w:tcMar>
              <w:top w:w="0" w:type="dxa"/>
              <w:left w:w="120" w:type="dxa"/>
              <w:bottom w:w="0" w:type="dxa"/>
              <w:right w:w="120" w:type="dxa"/>
            </w:tcMar>
          </w:tcPr>
          <w:p w14:paraId="7AE47FF6" w14:textId="77777777" w:rsidR="00510816" w:rsidRPr="00510816" w:rsidRDefault="00510816" w:rsidP="00510816">
            <w:pPr>
              <w:spacing w:before="60" w:after="60"/>
              <w:rPr>
                <w:b/>
              </w:rPr>
            </w:pPr>
            <w:r w:rsidRPr="00510816">
              <w:rPr>
                <w:b/>
              </w:rPr>
              <w:t>CSLOs</w:t>
            </w:r>
          </w:p>
        </w:tc>
        <w:tc>
          <w:tcPr>
            <w:tcW w:w="0" w:type="auto"/>
            <w:tcMar>
              <w:top w:w="0" w:type="dxa"/>
              <w:left w:w="120" w:type="dxa"/>
              <w:bottom w:w="0" w:type="dxa"/>
              <w:right w:w="120" w:type="dxa"/>
            </w:tcMar>
          </w:tcPr>
          <w:p w14:paraId="2B0E0837" w14:textId="77777777" w:rsidR="00510816" w:rsidRPr="00510816" w:rsidRDefault="00510816" w:rsidP="00510816">
            <w:pPr>
              <w:spacing w:before="60" w:after="60"/>
              <w:rPr>
                <w:b/>
              </w:rPr>
            </w:pPr>
            <w:r w:rsidRPr="00510816">
              <w:rPr>
                <w:b/>
              </w:rPr>
              <w:t>PSLOs</w:t>
            </w:r>
          </w:p>
        </w:tc>
        <w:tc>
          <w:tcPr>
            <w:tcW w:w="0" w:type="auto"/>
            <w:tcMar>
              <w:top w:w="0" w:type="dxa"/>
              <w:left w:w="120" w:type="dxa"/>
              <w:bottom w:w="0" w:type="dxa"/>
              <w:right w:w="120" w:type="dxa"/>
            </w:tcMar>
          </w:tcPr>
          <w:p w14:paraId="545DE598" w14:textId="77777777" w:rsidR="00510816" w:rsidRPr="00510816" w:rsidRDefault="00510816" w:rsidP="00510816">
            <w:pPr>
              <w:spacing w:before="60" w:after="60"/>
              <w:rPr>
                <w:b/>
              </w:rPr>
            </w:pPr>
            <w:r w:rsidRPr="00510816">
              <w:rPr>
                <w:b/>
              </w:rPr>
              <w:t>ILOs</w:t>
            </w:r>
          </w:p>
        </w:tc>
        <w:tc>
          <w:tcPr>
            <w:tcW w:w="0" w:type="auto"/>
            <w:tcMar>
              <w:top w:w="0" w:type="dxa"/>
              <w:left w:w="120" w:type="dxa"/>
              <w:bottom w:w="0" w:type="dxa"/>
              <w:right w:w="120" w:type="dxa"/>
            </w:tcMar>
          </w:tcPr>
          <w:p w14:paraId="313DDA3A" w14:textId="77777777" w:rsidR="00510816" w:rsidRPr="00510816" w:rsidRDefault="00510816" w:rsidP="00510816">
            <w:pPr>
              <w:spacing w:before="60" w:after="60"/>
              <w:rPr>
                <w:b/>
              </w:rPr>
            </w:pPr>
            <w:r w:rsidRPr="00510816">
              <w:rPr>
                <w:b/>
              </w:rPr>
              <w:t>Direct and Indirect Assessment Methods</w:t>
            </w:r>
          </w:p>
        </w:tc>
      </w:tr>
      <w:tr w:rsidR="0079067A" w:rsidRPr="0079067A" w14:paraId="33298C8C" w14:textId="77777777" w:rsidTr="0079067A">
        <w:tc>
          <w:tcPr>
            <w:tcW w:w="0" w:type="auto"/>
            <w:tcMar>
              <w:top w:w="0" w:type="dxa"/>
              <w:left w:w="120" w:type="dxa"/>
              <w:bottom w:w="0" w:type="dxa"/>
              <w:right w:w="120" w:type="dxa"/>
            </w:tcMar>
            <w:hideMark/>
          </w:tcPr>
          <w:p w14:paraId="1B9FA3BC" w14:textId="77777777" w:rsidR="0079067A" w:rsidRPr="00061E16" w:rsidRDefault="0079067A" w:rsidP="00510816">
            <w:pPr>
              <w:spacing w:before="60" w:after="60"/>
            </w:pPr>
            <w:r w:rsidRPr="00061E16">
              <w:t>CSLO_1</w:t>
            </w:r>
          </w:p>
        </w:tc>
        <w:tc>
          <w:tcPr>
            <w:tcW w:w="0" w:type="auto"/>
            <w:tcMar>
              <w:top w:w="0" w:type="dxa"/>
              <w:left w:w="120" w:type="dxa"/>
              <w:bottom w:w="0" w:type="dxa"/>
              <w:right w:w="120" w:type="dxa"/>
            </w:tcMar>
            <w:hideMark/>
          </w:tcPr>
          <w:p w14:paraId="565933FE" w14:textId="77777777" w:rsidR="0079067A" w:rsidRPr="00061E16" w:rsidRDefault="0079067A" w:rsidP="00510816">
            <w:pPr>
              <w:spacing w:before="60" w:after="60"/>
            </w:pPr>
            <w:r w:rsidRPr="00061E16">
              <w:t>PSLO_2</w:t>
            </w:r>
          </w:p>
        </w:tc>
        <w:tc>
          <w:tcPr>
            <w:tcW w:w="0" w:type="auto"/>
            <w:tcMar>
              <w:top w:w="0" w:type="dxa"/>
              <w:left w:w="120" w:type="dxa"/>
              <w:bottom w:w="0" w:type="dxa"/>
              <w:right w:w="120" w:type="dxa"/>
            </w:tcMar>
            <w:hideMark/>
          </w:tcPr>
          <w:p w14:paraId="372C892A" w14:textId="77777777" w:rsidR="0079067A" w:rsidRPr="00061E16" w:rsidRDefault="0079067A" w:rsidP="00510816">
            <w:pPr>
              <w:spacing w:before="60" w:after="60"/>
            </w:pPr>
            <w:r w:rsidRPr="00061E16">
              <w:t>ILO_1</w:t>
            </w:r>
          </w:p>
        </w:tc>
        <w:tc>
          <w:tcPr>
            <w:tcW w:w="0" w:type="auto"/>
            <w:tcMar>
              <w:top w:w="0" w:type="dxa"/>
              <w:left w:w="120" w:type="dxa"/>
              <w:bottom w:w="0" w:type="dxa"/>
              <w:right w:w="120" w:type="dxa"/>
            </w:tcMar>
            <w:hideMark/>
          </w:tcPr>
          <w:p w14:paraId="4296EDB2" w14:textId="3D1CE4E5" w:rsidR="0079067A" w:rsidRPr="00061E16" w:rsidRDefault="00061E16" w:rsidP="00510816">
            <w:pPr>
              <w:spacing w:before="60" w:after="60"/>
            </w:pPr>
            <w:r>
              <w:t xml:space="preserve">Resume and </w:t>
            </w:r>
            <w:r w:rsidR="0079067A" w:rsidRPr="00061E16">
              <w:t>Artist Statement Assessment Rubric</w:t>
            </w:r>
            <w:r>
              <w:t>s</w:t>
            </w:r>
          </w:p>
        </w:tc>
      </w:tr>
      <w:tr w:rsidR="0079067A" w:rsidRPr="0079067A" w14:paraId="69A53C19" w14:textId="77777777" w:rsidTr="0079067A">
        <w:trPr>
          <w:trHeight w:val="300"/>
        </w:trPr>
        <w:tc>
          <w:tcPr>
            <w:tcW w:w="0" w:type="auto"/>
            <w:tcMar>
              <w:top w:w="0" w:type="dxa"/>
              <w:left w:w="120" w:type="dxa"/>
              <w:bottom w:w="0" w:type="dxa"/>
              <w:right w:w="120" w:type="dxa"/>
            </w:tcMar>
            <w:hideMark/>
          </w:tcPr>
          <w:p w14:paraId="5C01AA41" w14:textId="77777777" w:rsidR="0079067A" w:rsidRPr="00061E16" w:rsidRDefault="0079067A" w:rsidP="00510816">
            <w:pPr>
              <w:spacing w:before="60" w:after="60"/>
            </w:pPr>
            <w:r w:rsidRPr="00061E16">
              <w:t>CSLO_2</w:t>
            </w:r>
          </w:p>
        </w:tc>
        <w:tc>
          <w:tcPr>
            <w:tcW w:w="0" w:type="auto"/>
            <w:tcMar>
              <w:top w:w="0" w:type="dxa"/>
              <w:left w:w="120" w:type="dxa"/>
              <w:bottom w:w="0" w:type="dxa"/>
              <w:right w:w="120" w:type="dxa"/>
            </w:tcMar>
            <w:hideMark/>
          </w:tcPr>
          <w:p w14:paraId="0529B5C6" w14:textId="77777777" w:rsidR="0079067A" w:rsidRPr="00061E16" w:rsidRDefault="0079067A" w:rsidP="00510816">
            <w:pPr>
              <w:spacing w:before="60" w:after="60"/>
            </w:pPr>
            <w:r w:rsidRPr="00061E16">
              <w:t>PSLO_8</w:t>
            </w:r>
          </w:p>
          <w:p w14:paraId="46ED5FD2" w14:textId="2C2F19F7" w:rsidR="008F6A01" w:rsidRPr="00061E16" w:rsidRDefault="008F6A01" w:rsidP="00510816">
            <w:pPr>
              <w:spacing w:before="60" w:after="60"/>
            </w:pPr>
            <w:r w:rsidRPr="00061E16">
              <w:t>PSLO_9</w:t>
            </w:r>
          </w:p>
        </w:tc>
        <w:tc>
          <w:tcPr>
            <w:tcW w:w="0" w:type="auto"/>
            <w:tcMar>
              <w:top w:w="0" w:type="dxa"/>
              <w:left w:w="120" w:type="dxa"/>
              <w:bottom w:w="0" w:type="dxa"/>
              <w:right w:w="120" w:type="dxa"/>
            </w:tcMar>
            <w:hideMark/>
          </w:tcPr>
          <w:p w14:paraId="1B81DDD3" w14:textId="77777777" w:rsidR="0079067A" w:rsidRPr="00061E16" w:rsidRDefault="0079067A" w:rsidP="00510816">
            <w:pPr>
              <w:spacing w:before="60" w:after="60"/>
            </w:pPr>
          </w:p>
        </w:tc>
        <w:tc>
          <w:tcPr>
            <w:tcW w:w="0" w:type="auto"/>
            <w:tcMar>
              <w:top w:w="0" w:type="dxa"/>
              <w:left w:w="120" w:type="dxa"/>
              <w:bottom w:w="0" w:type="dxa"/>
              <w:right w:w="120" w:type="dxa"/>
            </w:tcMar>
            <w:hideMark/>
          </w:tcPr>
          <w:p w14:paraId="602795A8" w14:textId="77777777" w:rsidR="0079067A" w:rsidRPr="00061E16" w:rsidRDefault="0079067A" w:rsidP="00510816">
            <w:pPr>
              <w:spacing w:before="60" w:after="60"/>
            </w:pPr>
            <w:r w:rsidRPr="00061E16">
              <w:t>Rubric evaluation of end-of-semester hardcopy / digital portfolio.</w:t>
            </w:r>
          </w:p>
        </w:tc>
      </w:tr>
      <w:tr w:rsidR="008F6A01" w:rsidRPr="0079067A" w14:paraId="1594B9C2" w14:textId="77777777" w:rsidTr="0079067A">
        <w:trPr>
          <w:trHeight w:val="255"/>
        </w:trPr>
        <w:tc>
          <w:tcPr>
            <w:tcW w:w="0" w:type="auto"/>
            <w:tcMar>
              <w:top w:w="0" w:type="dxa"/>
              <w:left w:w="120" w:type="dxa"/>
              <w:bottom w:w="0" w:type="dxa"/>
              <w:right w:w="120" w:type="dxa"/>
            </w:tcMar>
          </w:tcPr>
          <w:p w14:paraId="48F5DD40" w14:textId="02507452" w:rsidR="008F6A01" w:rsidRPr="00061E16" w:rsidRDefault="008F6A01" w:rsidP="00510816">
            <w:pPr>
              <w:spacing w:before="60" w:after="60"/>
            </w:pPr>
            <w:r w:rsidRPr="00061E16">
              <w:t>CSLO_3</w:t>
            </w:r>
          </w:p>
        </w:tc>
        <w:tc>
          <w:tcPr>
            <w:tcW w:w="0" w:type="auto"/>
            <w:tcMar>
              <w:top w:w="0" w:type="dxa"/>
              <w:left w:w="120" w:type="dxa"/>
              <w:bottom w:w="0" w:type="dxa"/>
              <w:right w:w="120" w:type="dxa"/>
            </w:tcMar>
          </w:tcPr>
          <w:p w14:paraId="1B35CD33" w14:textId="507DDF9A" w:rsidR="008F6A01" w:rsidRPr="00061E16" w:rsidRDefault="008F6A01" w:rsidP="00510816">
            <w:pPr>
              <w:spacing w:before="60" w:after="60"/>
            </w:pPr>
            <w:r w:rsidRPr="00061E16">
              <w:t>PSLO_8</w:t>
            </w:r>
          </w:p>
        </w:tc>
        <w:tc>
          <w:tcPr>
            <w:tcW w:w="0" w:type="auto"/>
            <w:tcMar>
              <w:top w:w="0" w:type="dxa"/>
              <w:left w:w="120" w:type="dxa"/>
              <w:bottom w:w="0" w:type="dxa"/>
              <w:right w:w="120" w:type="dxa"/>
            </w:tcMar>
          </w:tcPr>
          <w:p w14:paraId="7A0DD50C" w14:textId="77777777" w:rsidR="008F6A01" w:rsidRPr="00061E16" w:rsidRDefault="008F6A01" w:rsidP="00510816">
            <w:pPr>
              <w:spacing w:before="60" w:after="60"/>
            </w:pPr>
          </w:p>
        </w:tc>
        <w:tc>
          <w:tcPr>
            <w:tcW w:w="0" w:type="auto"/>
            <w:tcMar>
              <w:top w:w="0" w:type="dxa"/>
              <w:left w:w="120" w:type="dxa"/>
              <w:bottom w:w="0" w:type="dxa"/>
              <w:right w:w="120" w:type="dxa"/>
            </w:tcMar>
          </w:tcPr>
          <w:p w14:paraId="7FB31E0C" w14:textId="1E758694" w:rsidR="008F6A01" w:rsidRPr="00061E16" w:rsidRDefault="008F6A01" w:rsidP="00510816">
            <w:pPr>
              <w:spacing w:before="60" w:after="60"/>
            </w:pPr>
            <w:r w:rsidRPr="00061E16">
              <w:t>Rubric evaluation of end-of-semester hardcopy / digital portfolio.</w:t>
            </w:r>
          </w:p>
        </w:tc>
      </w:tr>
      <w:tr w:rsidR="008F6A01" w:rsidRPr="0079067A" w14:paraId="0C68AB7E" w14:textId="77777777" w:rsidTr="008F6A01">
        <w:trPr>
          <w:trHeight w:val="255"/>
        </w:trPr>
        <w:tc>
          <w:tcPr>
            <w:tcW w:w="0" w:type="auto"/>
            <w:tcMar>
              <w:top w:w="0" w:type="dxa"/>
              <w:left w:w="120" w:type="dxa"/>
              <w:bottom w:w="0" w:type="dxa"/>
              <w:right w:w="120" w:type="dxa"/>
            </w:tcMar>
          </w:tcPr>
          <w:p w14:paraId="02FF84C5" w14:textId="2D0A02E1" w:rsidR="008F6A01" w:rsidRPr="00061E16" w:rsidRDefault="008F6A01" w:rsidP="00510816">
            <w:pPr>
              <w:spacing w:before="60" w:after="60"/>
            </w:pPr>
            <w:r w:rsidRPr="00061E16">
              <w:t>CSLO_4</w:t>
            </w:r>
          </w:p>
        </w:tc>
        <w:tc>
          <w:tcPr>
            <w:tcW w:w="0" w:type="auto"/>
            <w:tcMar>
              <w:top w:w="0" w:type="dxa"/>
              <w:left w:w="120" w:type="dxa"/>
              <w:bottom w:w="0" w:type="dxa"/>
              <w:right w:w="120" w:type="dxa"/>
            </w:tcMar>
          </w:tcPr>
          <w:p w14:paraId="3FAA7F07" w14:textId="1A7A2278" w:rsidR="008F6A01" w:rsidRPr="00061E16" w:rsidRDefault="008F6A01" w:rsidP="00510816">
            <w:pPr>
              <w:spacing w:before="60" w:after="60"/>
            </w:pPr>
            <w:r w:rsidRPr="00061E16">
              <w:t>PSLO_2</w:t>
            </w:r>
          </w:p>
          <w:p w14:paraId="1F952C72" w14:textId="2F8C0B61" w:rsidR="008F6A01" w:rsidRPr="00061E16" w:rsidRDefault="008F6A01" w:rsidP="00510816">
            <w:pPr>
              <w:spacing w:before="60" w:after="60"/>
            </w:pPr>
            <w:r w:rsidRPr="00061E16">
              <w:t>PSLO_8</w:t>
            </w:r>
          </w:p>
        </w:tc>
        <w:tc>
          <w:tcPr>
            <w:tcW w:w="0" w:type="auto"/>
            <w:tcMar>
              <w:top w:w="0" w:type="dxa"/>
              <w:left w:w="120" w:type="dxa"/>
              <w:bottom w:w="0" w:type="dxa"/>
              <w:right w:w="120" w:type="dxa"/>
            </w:tcMar>
          </w:tcPr>
          <w:p w14:paraId="38D6D1B5" w14:textId="77777777" w:rsidR="008F6A01" w:rsidRPr="00061E16" w:rsidRDefault="008F6A01" w:rsidP="00510816">
            <w:pPr>
              <w:spacing w:before="60" w:after="60"/>
            </w:pPr>
          </w:p>
        </w:tc>
        <w:tc>
          <w:tcPr>
            <w:tcW w:w="0" w:type="auto"/>
            <w:tcMar>
              <w:top w:w="0" w:type="dxa"/>
              <w:left w:w="120" w:type="dxa"/>
              <w:bottom w:w="0" w:type="dxa"/>
              <w:right w:w="120" w:type="dxa"/>
            </w:tcMar>
          </w:tcPr>
          <w:p w14:paraId="521E6F75" w14:textId="77777777" w:rsidR="00061E16" w:rsidRDefault="00061E16" w:rsidP="00510816">
            <w:pPr>
              <w:spacing w:before="60" w:after="60"/>
            </w:pPr>
            <w:r w:rsidRPr="00061E16">
              <w:t xml:space="preserve">Artist Statement Assessment Rubric </w:t>
            </w:r>
          </w:p>
          <w:p w14:paraId="2437D164" w14:textId="74A6C693" w:rsidR="008F6A01" w:rsidRPr="00061E16" w:rsidRDefault="008F6A01" w:rsidP="00510816">
            <w:pPr>
              <w:spacing w:before="60" w:after="60"/>
            </w:pPr>
            <w:r w:rsidRPr="00061E16">
              <w:t>Rubric evaluation of end-of-semester hardcopy / digital portfolio.</w:t>
            </w:r>
          </w:p>
        </w:tc>
      </w:tr>
      <w:tr w:rsidR="0079067A" w:rsidRPr="0079067A" w14:paraId="3FF000D4" w14:textId="77777777" w:rsidTr="0079067A">
        <w:trPr>
          <w:trHeight w:val="345"/>
        </w:trPr>
        <w:tc>
          <w:tcPr>
            <w:tcW w:w="0" w:type="auto"/>
            <w:tcMar>
              <w:top w:w="0" w:type="dxa"/>
              <w:left w:w="120" w:type="dxa"/>
              <w:bottom w:w="0" w:type="dxa"/>
              <w:right w:w="120" w:type="dxa"/>
            </w:tcMar>
            <w:hideMark/>
          </w:tcPr>
          <w:p w14:paraId="3C5AD6A3" w14:textId="77777777" w:rsidR="0079067A" w:rsidRPr="00061E16" w:rsidRDefault="0079067A" w:rsidP="00510816">
            <w:pPr>
              <w:spacing w:before="60" w:after="60"/>
            </w:pPr>
            <w:r w:rsidRPr="00061E16">
              <w:t>CSLO_5</w:t>
            </w:r>
          </w:p>
        </w:tc>
        <w:tc>
          <w:tcPr>
            <w:tcW w:w="0" w:type="auto"/>
            <w:tcMar>
              <w:top w:w="0" w:type="dxa"/>
              <w:left w:w="120" w:type="dxa"/>
              <w:bottom w:w="0" w:type="dxa"/>
              <w:right w:w="120" w:type="dxa"/>
            </w:tcMar>
            <w:hideMark/>
          </w:tcPr>
          <w:p w14:paraId="03E90150" w14:textId="77777777" w:rsidR="0079067A" w:rsidRPr="00061E16" w:rsidRDefault="0079067A" w:rsidP="00510816">
            <w:pPr>
              <w:spacing w:before="60" w:after="60"/>
            </w:pPr>
            <w:r w:rsidRPr="00061E16">
              <w:t>PSLO_8</w:t>
            </w:r>
          </w:p>
          <w:p w14:paraId="1CE4023A" w14:textId="71B75739" w:rsidR="0079067A" w:rsidRPr="00061E16" w:rsidRDefault="0079067A" w:rsidP="00510816">
            <w:pPr>
              <w:spacing w:before="60" w:after="60"/>
            </w:pPr>
          </w:p>
        </w:tc>
        <w:tc>
          <w:tcPr>
            <w:tcW w:w="0" w:type="auto"/>
            <w:tcMar>
              <w:top w:w="0" w:type="dxa"/>
              <w:left w:w="120" w:type="dxa"/>
              <w:bottom w:w="0" w:type="dxa"/>
              <w:right w:w="120" w:type="dxa"/>
            </w:tcMar>
            <w:hideMark/>
          </w:tcPr>
          <w:p w14:paraId="72362C55" w14:textId="77777777" w:rsidR="0079067A" w:rsidRPr="00061E16" w:rsidRDefault="0079067A" w:rsidP="00510816">
            <w:pPr>
              <w:spacing w:before="60" w:after="60"/>
            </w:pPr>
            <w:r w:rsidRPr="00061E16">
              <w:t>ILO_1</w:t>
            </w:r>
          </w:p>
        </w:tc>
        <w:tc>
          <w:tcPr>
            <w:tcW w:w="0" w:type="auto"/>
            <w:tcMar>
              <w:top w:w="0" w:type="dxa"/>
              <w:left w:w="120" w:type="dxa"/>
              <w:bottom w:w="0" w:type="dxa"/>
              <w:right w:w="120" w:type="dxa"/>
            </w:tcMar>
            <w:hideMark/>
          </w:tcPr>
          <w:p w14:paraId="234F9ABD" w14:textId="77777777" w:rsidR="0079067A" w:rsidRPr="00061E16" w:rsidRDefault="0079067A" w:rsidP="00510816">
            <w:pPr>
              <w:spacing w:before="60" w:after="60"/>
            </w:pPr>
            <w:r w:rsidRPr="00061E16">
              <w:t>Rubric evaluation of end-of-semester hardcopy / digital portfolio.</w:t>
            </w:r>
          </w:p>
        </w:tc>
      </w:tr>
    </w:tbl>
    <w:p w14:paraId="755C9962" w14:textId="77777777" w:rsidR="00B8761E" w:rsidRPr="0079067A" w:rsidRDefault="00B8761E" w:rsidP="00510816">
      <w:pPr>
        <w:spacing w:before="60" w:after="60"/>
        <w:rPr>
          <w:rFonts w:eastAsia="Times New Roman" w:cs="Times New Roman"/>
        </w:rPr>
      </w:pPr>
    </w:p>
    <w:p w14:paraId="7C7532AB" w14:textId="77777777" w:rsidR="00B8761E" w:rsidRPr="00061E16" w:rsidRDefault="00B8761E" w:rsidP="00510816">
      <w:pPr>
        <w:spacing w:before="60" w:after="60"/>
        <w:rPr>
          <w:rFonts w:cs="Times New Roman"/>
        </w:rPr>
      </w:pPr>
      <w:r w:rsidRPr="00061E16">
        <w:rPr>
          <w:rFonts w:cs="Times New Roman"/>
          <w:b/>
          <w:bCs/>
          <w:smallCaps/>
          <w:color w:val="000000"/>
          <w:u w:val="single"/>
        </w:rPr>
        <w:t>COURSE STUDENT LEARNING OUTCOMES (CSLO)</w:t>
      </w:r>
      <w:r w:rsidRPr="00061E16">
        <w:rPr>
          <w:rFonts w:cs="Times New Roman"/>
          <w:b/>
          <w:bCs/>
          <w:color w:val="000000"/>
          <w:u w:val="single"/>
        </w:rPr>
        <w:t>:</w:t>
      </w:r>
    </w:p>
    <w:p w14:paraId="3725C3E1" w14:textId="77777777" w:rsidR="00B8761E" w:rsidRPr="00061E16" w:rsidRDefault="00B8761E" w:rsidP="00510816">
      <w:pPr>
        <w:spacing w:before="60" w:after="60"/>
        <w:rPr>
          <w:rFonts w:cs="Times New Roman"/>
        </w:rPr>
      </w:pPr>
      <w:r w:rsidRPr="00061E16">
        <w:rPr>
          <w:rFonts w:cs="Times New Roman"/>
          <w:color w:val="000000"/>
        </w:rPr>
        <w:t>Upon successful completion of this course the student will:</w:t>
      </w:r>
    </w:p>
    <w:p w14:paraId="3ED86F06" w14:textId="63312F18" w:rsidR="00B8761E" w:rsidRPr="00061E16" w:rsidRDefault="00B8761E" w:rsidP="00510816">
      <w:pPr>
        <w:spacing w:before="60" w:after="60"/>
        <w:rPr>
          <w:rFonts w:cs="Times New Roman"/>
          <w:color w:val="000000"/>
        </w:rPr>
      </w:pPr>
      <w:r w:rsidRPr="00061E16">
        <w:rPr>
          <w:rFonts w:cs="Times New Roman"/>
          <w:color w:val="000000"/>
        </w:rPr>
        <w:t xml:space="preserve">CSLO_1) </w:t>
      </w:r>
      <w:r w:rsidRPr="00061E16">
        <w:rPr>
          <w:rFonts w:cs="Times New Roman"/>
          <w:b/>
          <w:bCs/>
          <w:color w:val="000000"/>
        </w:rPr>
        <w:t xml:space="preserve">Demonstrate </w:t>
      </w:r>
      <w:r w:rsidRPr="00061E16">
        <w:rPr>
          <w:rFonts w:cs="Times New Roman"/>
          <w:color w:val="000000"/>
        </w:rPr>
        <w:t>an understanding of exhibition, graduate school and internship applications</w:t>
      </w:r>
      <w:r w:rsidR="00061E16">
        <w:rPr>
          <w:rFonts w:cs="Times New Roman"/>
          <w:color w:val="000000"/>
        </w:rPr>
        <w:t xml:space="preserve"> </w:t>
      </w:r>
      <w:r w:rsidRPr="00061E16">
        <w:rPr>
          <w:rFonts w:cs="Times New Roman"/>
          <w:color w:val="000000"/>
        </w:rPr>
        <w:t>/ guidelines.</w:t>
      </w:r>
    </w:p>
    <w:p w14:paraId="3C96FC2F" w14:textId="387C7B23" w:rsidR="008F6A01" w:rsidRPr="00061E16" w:rsidRDefault="008F6A01" w:rsidP="00510816">
      <w:pPr>
        <w:spacing w:before="60" w:after="60"/>
        <w:rPr>
          <w:rFonts w:cs="Times New Roman"/>
        </w:rPr>
      </w:pPr>
      <w:r w:rsidRPr="00061E16">
        <w:rPr>
          <w:rFonts w:cs="Times New Roman"/>
          <w:color w:val="000000"/>
        </w:rPr>
        <w:t xml:space="preserve">CSLO_2) </w:t>
      </w:r>
      <w:r w:rsidRPr="00061E16">
        <w:rPr>
          <w:rFonts w:cs="Times New Roman"/>
          <w:b/>
          <w:color w:val="000000"/>
        </w:rPr>
        <w:t>Create</w:t>
      </w:r>
      <w:r w:rsidRPr="00061E16">
        <w:rPr>
          <w:rFonts w:cs="Times New Roman"/>
          <w:color w:val="000000"/>
        </w:rPr>
        <w:t xml:space="preserve"> a body of work based on project proposal or thesis statement. </w:t>
      </w:r>
    </w:p>
    <w:p w14:paraId="1027FC52" w14:textId="178E46FA" w:rsidR="00B8761E" w:rsidRPr="00061E16" w:rsidRDefault="00B8761E" w:rsidP="00510816">
      <w:pPr>
        <w:spacing w:before="60" w:after="60"/>
        <w:rPr>
          <w:rFonts w:cs="Times New Roman"/>
        </w:rPr>
      </w:pPr>
      <w:r w:rsidRPr="00061E16">
        <w:rPr>
          <w:rFonts w:cs="Times New Roman"/>
          <w:color w:val="000000"/>
        </w:rPr>
        <w:t>CSLO_</w:t>
      </w:r>
      <w:r w:rsidR="008F6A01" w:rsidRPr="00061E16">
        <w:rPr>
          <w:rFonts w:cs="Times New Roman"/>
          <w:color w:val="000000"/>
        </w:rPr>
        <w:t>3</w:t>
      </w:r>
      <w:r w:rsidRPr="00061E16">
        <w:rPr>
          <w:rFonts w:cs="Times New Roman"/>
          <w:color w:val="000000"/>
        </w:rPr>
        <w:t xml:space="preserve">) </w:t>
      </w:r>
      <w:r w:rsidRPr="00061E16">
        <w:rPr>
          <w:rFonts w:cs="Times New Roman"/>
          <w:b/>
          <w:bCs/>
          <w:color w:val="000000"/>
        </w:rPr>
        <w:t xml:space="preserve">Exhibit </w:t>
      </w:r>
      <w:r w:rsidR="008F6A01" w:rsidRPr="00061E16">
        <w:rPr>
          <w:rFonts w:cs="Times New Roman"/>
          <w:bCs/>
          <w:color w:val="000000"/>
        </w:rPr>
        <w:t>art</w:t>
      </w:r>
      <w:r w:rsidRPr="00061E16">
        <w:rPr>
          <w:rFonts w:cs="Times New Roman"/>
          <w:color w:val="000000"/>
        </w:rPr>
        <w:t>work</w:t>
      </w:r>
      <w:r w:rsidR="008F6A01" w:rsidRPr="00061E16">
        <w:rPr>
          <w:rFonts w:cs="Times New Roman"/>
          <w:color w:val="000000"/>
        </w:rPr>
        <w:t>s</w:t>
      </w:r>
      <w:r w:rsidRPr="00061E16">
        <w:rPr>
          <w:rFonts w:cs="Times New Roman"/>
          <w:color w:val="000000"/>
        </w:rPr>
        <w:t xml:space="preserve"> at least once per semester and document installation.</w:t>
      </w:r>
    </w:p>
    <w:p w14:paraId="69077FAC" w14:textId="29D19856" w:rsidR="00B8761E" w:rsidRPr="00061E16" w:rsidRDefault="00B8761E" w:rsidP="00510816">
      <w:pPr>
        <w:spacing w:before="60" w:after="60"/>
        <w:rPr>
          <w:rFonts w:cs="Times New Roman"/>
        </w:rPr>
      </w:pPr>
      <w:r w:rsidRPr="00061E16">
        <w:rPr>
          <w:rFonts w:cs="Times New Roman"/>
          <w:color w:val="000000"/>
        </w:rPr>
        <w:t>CSLO_</w:t>
      </w:r>
      <w:r w:rsidR="008F6A01" w:rsidRPr="00061E16">
        <w:rPr>
          <w:rFonts w:cs="Times New Roman"/>
          <w:color w:val="000000"/>
        </w:rPr>
        <w:t>4</w:t>
      </w:r>
      <w:r w:rsidRPr="00061E16">
        <w:rPr>
          <w:rFonts w:cs="Times New Roman"/>
          <w:color w:val="000000"/>
        </w:rPr>
        <w:t xml:space="preserve">) </w:t>
      </w:r>
      <w:r w:rsidR="008F6A01" w:rsidRPr="00061E16">
        <w:rPr>
          <w:rFonts w:cs="Times New Roman"/>
          <w:b/>
          <w:bCs/>
          <w:color w:val="000000"/>
        </w:rPr>
        <w:t>Write</w:t>
      </w:r>
      <w:r w:rsidRPr="00061E16">
        <w:rPr>
          <w:rFonts w:cs="Times New Roman"/>
          <w:color w:val="000000"/>
        </w:rPr>
        <w:t xml:space="preserve"> a strong artist statement for current body of work.</w:t>
      </w:r>
    </w:p>
    <w:p w14:paraId="5FB9D7ED" w14:textId="66667614" w:rsidR="00B8761E" w:rsidRPr="0079067A" w:rsidRDefault="00B8761E" w:rsidP="00510816">
      <w:pPr>
        <w:spacing w:before="60" w:after="60"/>
        <w:rPr>
          <w:rFonts w:cs="Times New Roman"/>
        </w:rPr>
      </w:pPr>
      <w:r w:rsidRPr="00061E16">
        <w:rPr>
          <w:rFonts w:cs="Times New Roman"/>
          <w:color w:val="000000"/>
        </w:rPr>
        <w:t>CSLO_</w:t>
      </w:r>
      <w:r w:rsidR="008F6A01" w:rsidRPr="00061E16">
        <w:rPr>
          <w:rFonts w:cs="Times New Roman"/>
          <w:color w:val="000000"/>
        </w:rPr>
        <w:t>5</w:t>
      </w:r>
      <w:r w:rsidRPr="00061E16">
        <w:rPr>
          <w:rFonts w:cs="Times New Roman"/>
          <w:color w:val="000000"/>
        </w:rPr>
        <w:t xml:space="preserve">) </w:t>
      </w:r>
      <w:r w:rsidR="008F6A01" w:rsidRPr="00061E16">
        <w:rPr>
          <w:rFonts w:cs="Times New Roman"/>
          <w:b/>
          <w:bCs/>
          <w:color w:val="000000"/>
        </w:rPr>
        <w:t>Review</w:t>
      </w:r>
      <w:r w:rsidRPr="00061E16">
        <w:rPr>
          <w:rFonts w:cs="Times New Roman"/>
          <w:color w:val="000000"/>
        </w:rPr>
        <w:t xml:space="preserve"> at least </w:t>
      </w:r>
      <w:r w:rsidR="00061E16" w:rsidRPr="00061E16">
        <w:rPr>
          <w:rFonts w:cs="Times New Roman"/>
          <w:color w:val="000000"/>
        </w:rPr>
        <w:t>two</w:t>
      </w:r>
      <w:r w:rsidR="008F6A01" w:rsidRPr="00061E16">
        <w:rPr>
          <w:rFonts w:cs="Times New Roman"/>
          <w:color w:val="000000"/>
        </w:rPr>
        <w:t xml:space="preserve"> (</w:t>
      </w:r>
      <w:r w:rsidR="00061E16" w:rsidRPr="00061E16">
        <w:rPr>
          <w:rFonts w:cs="Times New Roman"/>
          <w:color w:val="000000"/>
        </w:rPr>
        <w:t>2</w:t>
      </w:r>
      <w:r w:rsidR="008F6A01" w:rsidRPr="00061E16">
        <w:rPr>
          <w:rFonts w:cs="Times New Roman"/>
          <w:color w:val="000000"/>
        </w:rPr>
        <w:t>)</w:t>
      </w:r>
      <w:r w:rsidRPr="00061E16">
        <w:rPr>
          <w:rFonts w:cs="Times New Roman"/>
          <w:color w:val="000000"/>
        </w:rPr>
        <w:t xml:space="preserve"> museum or studio visit</w:t>
      </w:r>
      <w:r w:rsidR="00061E16" w:rsidRPr="00061E16">
        <w:rPr>
          <w:rFonts w:cs="Times New Roman"/>
          <w:color w:val="000000"/>
        </w:rPr>
        <w:t>s, and / or artist lectures</w:t>
      </w:r>
      <w:r w:rsidRPr="00061E16">
        <w:rPr>
          <w:rFonts w:cs="Times New Roman"/>
          <w:color w:val="000000"/>
        </w:rPr>
        <w:t xml:space="preserve"> per semester.</w:t>
      </w:r>
    </w:p>
    <w:p w14:paraId="7373EFF9" w14:textId="77777777" w:rsidR="00B8761E" w:rsidRPr="0079067A" w:rsidRDefault="00B8761E" w:rsidP="00510816">
      <w:pPr>
        <w:spacing w:before="60" w:after="60"/>
        <w:rPr>
          <w:rFonts w:eastAsia="Times New Roman" w:cs="Times New Roman"/>
        </w:rPr>
      </w:pPr>
    </w:p>
    <w:p w14:paraId="41CA0BFB" w14:textId="77777777" w:rsidR="00B8761E" w:rsidRDefault="00B8761E" w:rsidP="00510816">
      <w:pPr>
        <w:spacing w:before="60" w:after="60"/>
        <w:rPr>
          <w:rFonts w:cs="Times New Roman"/>
          <w:smallCaps/>
          <w:color w:val="000000"/>
        </w:rPr>
      </w:pPr>
      <w:r w:rsidRPr="0079067A">
        <w:rPr>
          <w:rFonts w:cs="Times New Roman"/>
          <w:b/>
          <w:bCs/>
          <w:smallCaps/>
          <w:color w:val="000000"/>
          <w:u w:val="single"/>
        </w:rPr>
        <w:t>PROGRAM STUDENT LEARNING OUTCOMES (PSLO):</w:t>
      </w:r>
      <w:r w:rsidRPr="0079067A">
        <w:rPr>
          <w:rFonts w:cs="Times New Roman"/>
          <w:smallCaps/>
          <w:color w:val="000000"/>
        </w:rPr>
        <w:t xml:space="preserve"> </w:t>
      </w:r>
    </w:p>
    <w:p w14:paraId="34BED15B" w14:textId="64C03B29" w:rsidR="0029248E" w:rsidRPr="0079067A" w:rsidRDefault="0029248E" w:rsidP="00510816">
      <w:pPr>
        <w:spacing w:before="60" w:after="60"/>
        <w:rPr>
          <w:rFonts w:cs="Times New Roman"/>
        </w:rPr>
      </w:pPr>
      <w:r w:rsidRPr="0079067A">
        <w:rPr>
          <w:rFonts w:cs="Times New Roman"/>
          <w:color w:val="000000"/>
        </w:rPr>
        <w:t xml:space="preserve">Upon successful completion of </w:t>
      </w:r>
      <w:r>
        <w:rPr>
          <w:rFonts w:cs="Times New Roman"/>
          <w:color w:val="000000"/>
        </w:rPr>
        <w:t>the Visual Arts major</w:t>
      </w:r>
      <w:r w:rsidRPr="0079067A">
        <w:rPr>
          <w:rFonts w:cs="Times New Roman"/>
          <w:color w:val="000000"/>
        </w:rPr>
        <w:t xml:space="preserve"> the student will:</w:t>
      </w:r>
    </w:p>
    <w:p w14:paraId="7F3A8501" w14:textId="77777777" w:rsidR="00B8761E" w:rsidRPr="0079067A" w:rsidRDefault="00B8761E" w:rsidP="00510816">
      <w:pPr>
        <w:spacing w:before="60" w:after="60"/>
        <w:rPr>
          <w:rFonts w:cs="Times New Roman"/>
        </w:rPr>
      </w:pPr>
      <w:r w:rsidRPr="0079067A">
        <w:rPr>
          <w:rFonts w:cs="Times New Roman"/>
          <w:color w:val="000000"/>
        </w:rPr>
        <w:t xml:space="preserve">PSLO_2) </w:t>
      </w:r>
      <w:r w:rsidRPr="0029248E">
        <w:rPr>
          <w:rFonts w:cs="Times New Roman"/>
          <w:b/>
          <w:color w:val="000000"/>
        </w:rPr>
        <w:t>Apply</w:t>
      </w:r>
      <w:r w:rsidRPr="0079067A">
        <w:rPr>
          <w:rFonts w:cs="Times New Roman"/>
          <w:color w:val="000000"/>
        </w:rPr>
        <w:t xml:space="preserve"> and </w:t>
      </w:r>
      <w:r w:rsidRPr="0029248E">
        <w:rPr>
          <w:rFonts w:cs="Times New Roman"/>
          <w:b/>
          <w:color w:val="000000"/>
        </w:rPr>
        <w:t>present</w:t>
      </w:r>
      <w:r w:rsidRPr="0079067A">
        <w:rPr>
          <w:rFonts w:cs="Times New Roman"/>
          <w:color w:val="000000"/>
        </w:rPr>
        <w:t xml:space="preserve"> ideas, in written and oral format, accurately using vocabulary inherent to studio arts, art history, art criticism, and museum studies.</w:t>
      </w:r>
    </w:p>
    <w:p w14:paraId="030D7BFE" w14:textId="77777777" w:rsidR="00B8761E" w:rsidRPr="0079067A" w:rsidRDefault="00B8761E" w:rsidP="00510816">
      <w:pPr>
        <w:spacing w:before="60" w:after="60"/>
        <w:rPr>
          <w:rFonts w:cs="Times New Roman"/>
        </w:rPr>
      </w:pPr>
      <w:r w:rsidRPr="0079067A">
        <w:rPr>
          <w:rFonts w:cs="Times New Roman"/>
          <w:color w:val="000000"/>
        </w:rPr>
        <w:t xml:space="preserve">PSLO_8) </w:t>
      </w:r>
      <w:r w:rsidRPr="0029248E">
        <w:rPr>
          <w:rFonts w:cs="Times New Roman"/>
          <w:b/>
          <w:color w:val="000000"/>
        </w:rPr>
        <w:t>Create</w:t>
      </w:r>
      <w:r w:rsidRPr="0079067A">
        <w:rPr>
          <w:rFonts w:cs="Times New Roman"/>
          <w:color w:val="000000"/>
        </w:rPr>
        <w:t xml:space="preserve"> a portfolio of </w:t>
      </w:r>
      <w:r w:rsidRPr="0079067A">
        <w:rPr>
          <w:rFonts w:cs="Times New Roman"/>
          <w:b/>
          <w:bCs/>
          <w:color w:val="000000"/>
        </w:rPr>
        <w:t>artwork</w:t>
      </w:r>
      <w:r w:rsidRPr="0079067A">
        <w:rPr>
          <w:rFonts w:cs="Times New Roman"/>
          <w:color w:val="000000"/>
        </w:rPr>
        <w:t xml:space="preserve"> and </w:t>
      </w:r>
      <w:r w:rsidRPr="00510816">
        <w:rPr>
          <w:rFonts w:cs="Times New Roman"/>
          <w:b/>
          <w:color w:val="000000"/>
        </w:rPr>
        <w:t>writing samples</w:t>
      </w:r>
      <w:r w:rsidRPr="0079067A">
        <w:rPr>
          <w:rFonts w:cs="Times New Roman"/>
          <w:color w:val="000000"/>
        </w:rPr>
        <w:t xml:space="preserve"> used for career-related purposes.</w:t>
      </w:r>
    </w:p>
    <w:p w14:paraId="375A5FDE" w14:textId="77777777" w:rsidR="00B8761E" w:rsidRPr="0079067A" w:rsidRDefault="00B8761E" w:rsidP="00510816">
      <w:pPr>
        <w:spacing w:before="60" w:after="60"/>
        <w:rPr>
          <w:rFonts w:cs="Times New Roman"/>
        </w:rPr>
      </w:pPr>
      <w:r w:rsidRPr="0079067A">
        <w:rPr>
          <w:rFonts w:cs="Times New Roman"/>
          <w:color w:val="000000"/>
        </w:rPr>
        <w:t xml:space="preserve">PSLO_9) </w:t>
      </w:r>
      <w:r w:rsidRPr="0029248E">
        <w:rPr>
          <w:rFonts w:cs="Times New Roman"/>
          <w:b/>
          <w:color w:val="000000"/>
        </w:rPr>
        <w:t>Create</w:t>
      </w:r>
      <w:r w:rsidRPr="0079067A">
        <w:rPr>
          <w:rFonts w:cs="Times New Roman"/>
          <w:color w:val="000000"/>
        </w:rPr>
        <w:t xml:space="preserve"> works of art and/or design based on original research, self-directed planning and/or following a self-selected/created thesis.  </w:t>
      </w:r>
    </w:p>
    <w:p w14:paraId="211CA204" w14:textId="77777777" w:rsidR="00B8761E" w:rsidRPr="0079067A" w:rsidRDefault="00B8761E" w:rsidP="00510816">
      <w:pPr>
        <w:spacing w:before="60" w:after="60"/>
        <w:rPr>
          <w:rFonts w:eastAsia="Times New Roman" w:cs="Times New Roman"/>
        </w:rPr>
      </w:pPr>
    </w:p>
    <w:p w14:paraId="6280402E" w14:textId="77777777" w:rsidR="00B8761E" w:rsidRPr="0079067A" w:rsidRDefault="00B8761E" w:rsidP="00510816">
      <w:pPr>
        <w:spacing w:before="60" w:after="60"/>
        <w:rPr>
          <w:rFonts w:cs="Times New Roman"/>
        </w:rPr>
      </w:pPr>
      <w:r w:rsidRPr="0079067A">
        <w:rPr>
          <w:rFonts w:cs="Times New Roman"/>
          <w:b/>
          <w:bCs/>
          <w:smallCaps/>
          <w:color w:val="000000"/>
          <w:u w:val="single"/>
        </w:rPr>
        <w:t>INSTITUTIONAL LEARNING OUTCOMES (ILO):</w:t>
      </w:r>
      <w:r w:rsidRPr="0079067A">
        <w:rPr>
          <w:rFonts w:cs="Times New Roman"/>
          <w:b/>
          <w:bCs/>
          <w:smallCaps/>
          <w:color w:val="000000"/>
        </w:rPr>
        <w:t xml:space="preserve"> </w:t>
      </w:r>
    </w:p>
    <w:p w14:paraId="75985259" w14:textId="3DAA8796" w:rsidR="00550195" w:rsidRPr="0029248E" w:rsidRDefault="00B8761E" w:rsidP="0029248E">
      <w:pPr>
        <w:spacing w:before="60" w:after="60"/>
        <w:rPr>
          <w:rFonts w:cs="Times New Roman"/>
        </w:rPr>
      </w:pPr>
      <w:r w:rsidRPr="0079067A">
        <w:rPr>
          <w:rFonts w:cs="Times New Roman"/>
          <w:color w:val="000000"/>
        </w:rPr>
        <w:t>ILO 1) Effectively and clearly communicate through oral, written and visual means to increase knowledge and understanding or to promote change in a listener, reader or observer respectively.</w:t>
      </w:r>
    </w:p>
    <w:p w14:paraId="03CCCF16" w14:textId="77777777" w:rsidR="00061E16" w:rsidRDefault="00061E16" w:rsidP="00550195">
      <w:pPr>
        <w:tabs>
          <w:tab w:val="left" w:pos="-360"/>
        </w:tabs>
        <w:rPr>
          <w:b/>
          <w:caps/>
          <w:u w:val="single"/>
        </w:rPr>
      </w:pPr>
    </w:p>
    <w:p w14:paraId="188609D3" w14:textId="77777777" w:rsidR="00061E16" w:rsidRDefault="00061E16" w:rsidP="00550195">
      <w:pPr>
        <w:tabs>
          <w:tab w:val="left" w:pos="-360"/>
        </w:tabs>
        <w:rPr>
          <w:b/>
          <w:caps/>
          <w:u w:val="single"/>
        </w:rPr>
      </w:pPr>
    </w:p>
    <w:p w14:paraId="6F9C0E8D" w14:textId="77777777" w:rsidR="00550195" w:rsidRPr="0029248E" w:rsidRDefault="00550195" w:rsidP="00550195">
      <w:pPr>
        <w:tabs>
          <w:tab w:val="left" w:pos="-360"/>
        </w:tabs>
      </w:pPr>
      <w:r w:rsidRPr="0029248E">
        <w:rPr>
          <w:b/>
          <w:caps/>
          <w:u w:val="single"/>
        </w:rPr>
        <w:t>Calculation of Final Grades</w:t>
      </w:r>
      <w:r w:rsidRPr="0029248E">
        <w:t xml:space="preserve">: </w:t>
      </w:r>
    </w:p>
    <w:p w14:paraId="50E7188E" w14:textId="77777777" w:rsidR="00550195" w:rsidRPr="0029248E" w:rsidRDefault="00550195" w:rsidP="00550195">
      <w:pPr>
        <w:tabs>
          <w:tab w:val="left" w:pos="-360"/>
          <w:tab w:val="left" w:pos="180"/>
          <w:tab w:val="left" w:pos="450"/>
        </w:tabs>
        <w:spacing w:before="40"/>
        <w:outlineLvl w:val="0"/>
        <w:rPr>
          <w:b/>
          <w:smallCaps/>
        </w:rPr>
        <w:sectPr w:rsidR="00550195" w:rsidRPr="0029248E" w:rsidSect="00550195">
          <w:footerReference w:type="even" r:id="rId8"/>
          <w:footerReference w:type="default" r:id="rId9"/>
          <w:pgSz w:w="12240" w:h="15840"/>
          <w:pgMar w:top="1008" w:right="1368" w:bottom="1080" w:left="1368" w:header="720" w:footer="1080" w:gutter="0"/>
          <w:cols w:space="720"/>
          <w:noEndnote/>
        </w:sectPr>
      </w:pPr>
      <w:r w:rsidRPr="0029248E">
        <w:rPr>
          <w:b/>
          <w:smallCaps/>
        </w:rPr>
        <w:t>Grade Weights and Percentages:</w:t>
      </w:r>
    </w:p>
    <w:p w14:paraId="4CA5D7A0" w14:textId="77777777" w:rsidR="00550195" w:rsidRPr="0029248E" w:rsidRDefault="00550195" w:rsidP="00B81796">
      <w:pPr>
        <w:tabs>
          <w:tab w:val="left" w:pos="-1800"/>
          <w:tab w:val="left" w:pos="-1080"/>
          <w:tab w:val="left" w:pos="-360"/>
        </w:tabs>
        <w:ind w:left="-270" w:right="-90"/>
        <w:rPr>
          <w:b/>
          <w:sz w:val="22"/>
          <w:szCs w:val="22"/>
          <w:u w:val="single"/>
        </w:rPr>
      </w:pPr>
      <w:r w:rsidRPr="0029248E">
        <w:rPr>
          <w:b/>
          <w:sz w:val="22"/>
          <w:szCs w:val="22"/>
          <w:u w:val="single"/>
        </w:rPr>
        <w:t>Mid-term</w:t>
      </w:r>
    </w:p>
    <w:p w14:paraId="114DFF60" w14:textId="77777777" w:rsidR="00550195" w:rsidRPr="0029248E" w:rsidRDefault="00550195" w:rsidP="00B81796">
      <w:pPr>
        <w:tabs>
          <w:tab w:val="left" w:pos="-1800"/>
          <w:tab w:val="left" w:pos="-1080"/>
          <w:tab w:val="left" w:pos="-360"/>
        </w:tabs>
        <w:ind w:left="-270" w:right="-90"/>
        <w:rPr>
          <w:sz w:val="22"/>
          <w:szCs w:val="22"/>
        </w:rPr>
      </w:pPr>
      <w:r w:rsidRPr="0029248E">
        <w:rPr>
          <w:sz w:val="22"/>
          <w:szCs w:val="22"/>
        </w:rPr>
        <w:t>•</w:t>
      </w:r>
      <w:r w:rsidRPr="0029248E">
        <w:rPr>
          <w:sz w:val="22"/>
          <w:szCs w:val="22"/>
        </w:rPr>
        <w:tab/>
        <w:t xml:space="preserve">Thesis </w:t>
      </w:r>
      <w:r w:rsidRPr="0029248E">
        <w:rPr>
          <w:sz w:val="22"/>
          <w:szCs w:val="22"/>
        </w:rPr>
        <w:tab/>
      </w:r>
      <w:r w:rsidRPr="0029248E">
        <w:rPr>
          <w:sz w:val="22"/>
          <w:szCs w:val="22"/>
        </w:rPr>
        <w:tab/>
      </w:r>
      <w:r w:rsidRPr="0029248E">
        <w:rPr>
          <w:sz w:val="22"/>
          <w:szCs w:val="22"/>
        </w:rPr>
        <w:tab/>
      </w:r>
      <w:r w:rsidRPr="0029248E">
        <w:rPr>
          <w:sz w:val="22"/>
          <w:szCs w:val="22"/>
        </w:rPr>
        <w:tab/>
      </w:r>
      <w:r w:rsidR="00B81796" w:rsidRPr="0029248E">
        <w:rPr>
          <w:sz w:val="22"/>
          <w:szCs w:val="22"/>
        </w:rPr>
        <w:tab/>
      </w:r>
      <w:r w:rsidR="00B81796" w:rsidRPr="0029248E">
        <w:rPr>
          <w:sz w:val="22"/>
          <w:szCs w:val="22"/>
        </w:rPr>
        <w:tab/>
        <w:t>2</w:t>
      </w:r>
      <w:r w:rsidRPr="0029248E">
        <w:rPr>
          <w:sz w:val="22"/>
          <w:szCs w:val="22"/>
        </w:rPr>
        <w:t>0%</w:t>
      </w:r>
    </w:p>
    <w:p w14:paraId="784ACF14" w14:textId="77777777" w:rsidR="00550195" w:rsidRPr="0029248E" w:rsidRDefault="00550195" w:rsidP="00B81796">
      <w:pPr>
        <w:tabs>
          <w:tab w:val="left" w:pos="-1800"/>
          <w:tab w:val="left" w:pos="-1080"/>
          <w:tab w:val="left" w:pos="-360"/>
        </w:tabs>
        <w:ind w:left="-270" w:right="-90"/>
        <w:rPr>
          <w:sz w:val="22"/>
          <w:szCs w:val="22"/>
        </w:rPr>
      </w:pPr>
      <w:r w:rsidRPr="0029248E">
        <w:rPr>
          <w:sz w:val="22"/>
          <w:szCs w:val="22"/>
        </w:rPr>
        <w:t xml:space="preserve">• </w:t>
      </w:r>
      <w:r w:rsidRPr="0029248E">
        <w:rPr>
          <w:sz w:val="22"/>
          <w:szCs w:val="22"/>
        </w:rPr>
        <w:tab/>
        <w:t>Artist Statement / CV</w:t>
      </w:r>
      <w:r w:rsidRPr="0029248E">
        <w:rPr>
          <w:sz w:val="22"/>
          <w:szCs w:val="22"/>
        </w:rPr>
        <w:tab/>
      </w:r>
      <w:r w:rsidRPr="0029248E">
        <w:rPr>
          <w:sz w:val="22"/>
          <w:szCs w:val="22"/>
        </w:rPr>
        <w:tab/>
        <w:t>20%</w:t>
      </w:r>
    </w:p>
    <w:p w14:paraId="68F71DDC" w14:textId="3BD135C3" w:rsidR="00550195" w:rsidRPr="0029248E" w:rsidRDefault="00550195" w:rsidP="00B81796">
      <w:pPr>
        <w:tabs>
          <w:tab w:val="left" w:pos="-1800"/>
          <w:tab w:val="left" w:pos="-1080"/>
          <w:tab w:val="left" w:pos="-360"/>
        </w:tabs>
        <w:ind w:left="-270" w:right="-90"/>
        <w:rPr>
          <w:sz w:val="22"/>
          <w:szCs w:val="22"/>
        </w:rPr>
      </w:pPr>
      <w:r w:rsidRPr="0029248E">
        <w:rPr>
          <w:sz w:val="22"/>
          <w:szCs w:val="22"/>
        </w:rPr>
        <w:t>•</w:t>
      </w:r>
      <w:r w:rsidRPr="0029248E">
        <w:rPr>
          <w:sz w:val="22"/>
          <w:szCs w:val="22"/>
        </w:rPr>
        <w:tab/>
        <w:t>Course assignments</w:t>
      </w:r>
      <w:r w:rsidRPr="0029248E">
        <w:rPr>
          <w:sz w:val="22"/>
          <w:szCs w:val="22"/>
        </w:rPr>
        <w:tab/>
      </w:r>
      <w:r w:rsidRPr="0029248E">
        <w:rPr>
          <w:sz w:val="22"/>
          <w:szCs w:val="22"/>
        </w:rPr>
        <w:tab/>
      </w:r>
      <w:r w:rsidR="004040CC" w:rsidRPr="0029248E">
        <w:rPr>
          <w:sz w:val="22"/>
          <w:szCs w:val="22"/>
        </w:rPr>
        <w:t>1</w:t>
      </w:r>
      <w:r w:rsidRPr="0029248E">
        <w:rPr>
          <w:sz w:val="22"/>
          <w:szCs w:val="22"/>
        </w:rPr>
        <w:t>0%</w:t>
      </w:r>
    </w:p>
    <w:p w14:paraId="6B417AD4" w14:textId="77777777" w:rsidR="00550195" w:rsidRPr="0029248E" w:rsidRDefault="00550195" w:rsidP="00B81796">
      <w:pPr>
        <w:tabs>
          <w:tab w:val="left" w:pos="-1800"/>
          <w:tab w:val="left" w:pos="-1080"/>
          <w:tab w:val="left" w:pos="-360"/>
        </w:tabs>
        <w:ind w:left="-270" w:right="-90"/>
        <w:rPr>
          <w:sz w:val="22"/>
          <w:szCs w:val="22"/>
        </w:rPr>
      </w:pPr>
      <w:r w:rsidRPr="0029248E">
        <w:rPr>
          <w:sz w:val="22"/>
          <w:szCs w:val="22"/>
        </w:rPr>
        <w:t>•</w:t>
      </w:r>
      <w:r w:rsidRPr="0029248E">
        <w:rPr>
          <w:sz w:val="22"/>
          <w:szCs w:val="22"/>
        </w:rPr>
        <w:tab/>
        <w:t>Mid-term P</w:t>
      </w:r>
      <w:r w:rsidR="004040CC" w:rsidRPr="0029248E">
        <w:rPr>
          <w:sz w:val="22"/>
          <w:szCs w:val="22"/>
        </w:rPr>
        <w:t>ortfolio</w:t>
      </w:r>
      <w:r w:rsidRPr="0029248E">
        <w:rPr>
          <w:sz w:val="22"/>
          <w:szCs w:val="22"/>
        </w:rPr>
        <w:tab/>
      </w:r>
      <w:r w:rsidR="00B81796" w:rsidRPr="0029248E">
        <w:rPr>
          <w:sz w:val="22"/>
          <w:szCs w:val="22"/>
        </w:rPr>
        <w:tab/>
      </w:r>
      <w:r w:rsidR="004040CC" w:rsidRPr="0029248E">
        <w:rPr>
          <w:sz w:val="22"/>
          <w:szCs w:val="22"/>
        </w:rPr>
        <w:tab/>
        <w:t>3</w:t>
      </w:r>
      <w:r w:rsidRPr="0029248E">
        <w:rPr>
          <w:sz w:val="22"/>
          <w:szCs w:val="22"/>
        </w:rPr>
        <w:t>0%</w:t>
      </w:r>
    </w:p>
    <w:p w14:paraId="4A120529" w14:textId="77777777" w:rsidR="004040CC" w:rsidRPr="0029248E" w:rsidRDefault="004040CC" w:rsidP="00B81796">
      <w:pPr>
        <w:tabs>
          <w:tab w:val="left" w:pos="-1800"/>
          <w:tab w:val="left" w:pos="-1080"/>
          <w:tab w:val="left" w:pos="-360"/>
        </w:tabs>
        <w:ind w:left="-270" w:right="-90"/>
        <w:rPr>
          <w:sz w:val="22"/>
          <w:szCs w:val="22"/>
        </w:rPr>
      </w:pPr>
      <w:r w:rsidRPr="0029248E">
        <w:rPr>
          <w:sz w:val="22"/>
          <w:szCs w:val="22"/>
        </w:rPr>
        <w:t>•</w:t>
      </w:r>
      <w:r w:rsidRPr="0029248E">
        <w:rPr>
          <w:sz w:val="22"/>
          <w:szCs w:val="22"/>
        </w:rPr>
        <w:tab/>
        <w:t>Research Draft</w:t>
      </w:r>
      <w:r w:rsidRPr="0029248E">
        <w:rPr>
          <w:sz w:val="22"/>
          <w:szCs w:val="22"/>
        </w:rPr>
        <w:tab/>
      </w:r>
      <w:r w:rsidRPr="0029248E">
        <w:rPr>
          <w:sz w:val="22"/>
          <w:szCs w:val="22"/>
        </w:rPr>
        <w:tab/>
      </w:r>
      <w:r w:rsidRPr="0029248E">
        <w:rPr>
          <w:sz w:val="22"/>
          <w:szCs w:val="22"/>
        </w:rPr>
        <w:tab/>
      </w:r>
      <w:r w:rsidRPr="0029248E">
        <w:rPr>
          <w:sz w:val="22"/>
          <w:szCs w:val="22"/>
        </w:rPr>
        <w:tab/>
        <w:t>20%</w:t>
      </w:r>
    </w:p>
    <w:p w14:paraId="305CD056" w14:textId="77777777" w:rsidR="00B81796" w:rsidRPr="0029248E" w:rsidRDefault="00B81796" w:rsidP="00B81796">
      <w:pPr>
        <w:tabs>
          <w:tab w:val="left" w:pos="-1800"/>
          <w:tab w:val="left" w:pos="-1080"/>
          <w:tab w:val="left" w:pos="-360"/>
        </w:tabs>
        <w:ind w:left="-270" w:right="-90"/>
        <w:rPr>
          <w:b/>
          <w:sz w:val="22"/>
          <w:szCs w:val="22"/>
          <w:u w:val="single"/>
        </w:rPr>
      </w:pPr>
    </w:p>
    <w:p w14:paraId="1E382615" w14:textId="77777777" w:rsidR="00550195" w:rsidRPr="0029248E" w:rsidRDefault="00B81796" w:rsidP="00B81796">
      <w:pPr>
        <w:tabs>
          <w:tab w:val="left" w:pos="-1800"/>
          <w:tab w:val="left" w:pos="-1080"/>
          <w:tab w:val="left" w:pos="-360"/>
        </w:tabs>
        <w:ind w:left="-270" w:right="-90"/>
        <w:rPr>
          <w:b/>
          <w:sz w:val="22"/>
          <w:szCs w:val="22"/>
          <w:u w:val="single"/>
        </w:rPr>
      </w:pPr>
      <w:r w:rsidRPr="0029248E">
        <w:rPr>
          <w:b/>
          <w:sz w:val="22"/>
          <w:szCs w:val="22"/>
          <w:u w:val="single"/>
        </w:rPr>
        <w:t>Final</w:t>
      </w:r>
    </w:p>
    <w:p w14:paraId="7A0DC26F" w14:textId="2EE0C77D" w:rsidR="008F6A01" w:rsidRPr="0029248E" w:rsidRDefault="008F6A01" w:rsidP="00B81796">
      <w:pPr>
        <w:tabs>
          <w:tab w:val="left" w:pos="-1800"/>
          <w:tab w:val="left" w:pos="-1080"/>
          <w:tab w:val="left" w:pos="-360"/>
        </w:tabs>
        <w:ind w:left="-270" w:right="-90"/>
        <w:rPr>
          <w:sz w:val="22"/>
          <w:szCs w:val="22"/>
        </w:rPr>
      </w:pPr>
      <w:r w:rsidRPr="0029248E">
        <w:rPr>
          <w:sz w:val="22"/>
          <w:szCs w:val="22"/>
        </w:rPr>
        <w:t>•</w:t>
      </w:r>
      <w:r w:rsidRPr="0029248E">
        <w:rPr>
          <w:sz w:val="22"/>
          <w:szCs w:val="22"/>
        </w:rPr>
        <w:tab/>
        <w:t>Course assignments</w:t>
      </w:r>
      <w:r w:rsidR="0029248E">
        <w:rPr>
          <w:sz w:val="22"/>
          <w:szCs w:val="22"/>
        </w:rPr>
        <w:tab/>
      </w:r>
      <w:r w:rsidR="0029248E">
        <w:rPr>
          <w:sz w:val="22"/>
          <w:szCs w:val="22"/>
        </w:rPr>
        <w:tab/>
      </w:r>
      <w:r w:rsidR="0029248E">
        <w:rPr>
          <w:sz w:val="22"/>
          <w:szCs w:val="22"/>
        </w:rPr>
        <w:tab/>
      </w:r>
      <w:r w:rsidR="0029248E">
        <w:rPr>
          <w:sz w:val="22"/>
          <w:szCs w:val="22"/>
        </w:rPr>
        <w:tab/>
      </w:r>
      <w:r w:rsidRPr="0029248E">
        <w:rPr>
          <w:sz w:val="22"/>
          <w:szCs w:val="22"/>
        </w:rPr>
        <w:t>10%</w:t>
      </w:r>
    </w:p>
    <w:p w14:paraId="6B19B723" w14:textId="74E1492F" w:rsidR="00B81796" w:rsidRPr="0029248E" w:rsidRDefault="00B81796" w:rsidP="00B81796">
      <w:pPr>
        <w:tabs>
          <w:tab w:val="left" w:pos="-1800"/>
          <w:tab w:val="left" w:pos="-1080"/>
          <w:tab w:val="left" w:pos="-360"/>
        </w:tabs>
        <w:ind w:left="-270" w:right="-90"/>
        <w:rPr>
          <w:sz w:val="22"/>
          <w:szCs w:val="22"/>
        </w:rPr>
      </w:pPr>
      <w:r w:rsidRPr="0029248E">
        <w:rPr>
          <w:sz w:val="22"/>
          <w:szCs w:val="22"/>
        </w:rPr>
        <w:t xml:space="preserve">• </w:t>
      </w:r>
      <w:r w:rsidRPr="0029248E">
        <w:rPr>
          <w:sz w:val="22"/>
          <w:szCs w:val="22"/>
        </w:rPr>
        <w:tab/>
        <w:t>Artist Statement / CV</w:t>
      </w:r>
      <w:r w:rsidRPr="0029248E">
        <w:rPr>
          <w:sz w:val="22"/>
          <w:szCs w:val="22"/>
        </w:rPr>
        <w:tab/>
      </w:r>
      <w:r w:rsidRPr="0029248E">
        <w:rPr>
          <w:sz w:val="22"/>
          <w:szCs w:val="22"/>
        </w:rPr>
        <w:tab/>
      </w:r>
      <w:r w:rsidRPr="0029248E">
        <w:rPr>
          <w:sz w:val="22"/>
          <w:szCs w:val="22"/>
        </w:rPr>
        <w:tab/>
      </w:r>
      <w:r w:rsidRPr="0029248E">
        <w:rPr>
          <w:sz w:val="22"/>
          <w:szCs w:val="22"/>
        </w:rPr>
        <w:tab/>
      </w:r>
      <w:r w:rsidR="008F6A01" w:rsidRPr="0029248E">
        <w:rPr>
          <w:sz w:val="22"/>
          <w:szCs w:val="22"/>
        </w:rPr>
        <w:t>2</w:t>
      </w:r>
      <w:r w:rsidRPr="0029248E">
        <w:rPr>
          <w:sz w:val="22"/>
          <w:szCs w:val="22"/>
        </w:rPr>
        <w:t>0%</w:t>
      </w:r>
    </w:p>
    <w:p w14:paraId="3946A285" w14:textId="5C4374E4" w:rsidR="00550195" w:rsidRPr="0029248E" w:rsidRDefault="00B81796" w:rsidP="00B81796">
      <w:pPr>
        <w:tabs>
          <w:tab w:val="left" w:pos="-1800"/>
          <w:tab w:val="left" w:pos="-1080"/>
          <w:tab w:val="left" w:pos="-360"/>
        </w:tabs>
        <w:ind w:left="-270" w:right="-90"/>
        <w:rPr>
          <w:sz w:val="22"/>
          <w:szCs w:val="22"/>
        </w:rPr>
      </w:pPr>
      <w:r w:rsidRPr="0029248E">
        <w:rPr>
          <w:sz w:val="22"/>
          <w:szCs w:val="22"/>
        </w:rPr>
        <w:t>•</w:t>
      </w:r>
      <w:r w:rsidR="0029248E">
        <w:rPr>
          <w:sz w:val="22"/>
          <w:szCs w:val="22"/>
        </w:rPr>
        <w:tab/>
        <w:t>Research Paper &amp; Presentation</w:t>
      </w:r>
      <w:r w:rsidR="0029248E">
        <w:rPr>
          <w:sz w:val="22"/>
          <w:szCs w:val="22"/>
        </w:rPr>
        <w:tab/>
      </w:r>
      <w:r w:rsidR="008F6A01" w:rsidRPr="0029248E">
        <w:rPr>
          <w:sz w:val="22"/>
          <w:szCs w:val="22"/>
        </w:rPr>
        <w:t>25</w:t>
      </w:r>
      <w:r w:rsidRPr="0029248E">
        <w:rPr>
          <w:sz w:val="22"/>
          <w:szCs w:val="22"/>
        </w:rPr>
        <w:t>%</w:t>
      </w:r>
    </w:p>
    <w:p w14:paraId="65D5A1B4" w14:textId="425E264C" w:rsidR="00550195" w:rsidRPr="0029248E" w:rsidRDefault="00550195" w:rsidP="00B81796">
      <w:pPr>
        <w:tabs>
          <w:tab w:val="left" w:pos="-1800"/>
          <w:tab w:val="left" w:pos="-1080"/>
          <w:tab w:val="left" w:pos="-360"/>
        </w:tabs>
        <w:ind w:left="-270" w:right="-90"/>
        <w:rPr>
          <w:sz w:val="22"/>
          <w:szCs w:val="22"/>
        </w:rPr>
      </w:pPr>
      <w:r w:rsidRPr="0029248E">
        <w:rPr>
          <w:sz w:val="22"/>
          <w:szCs w:val="22"/>
        </w:rPr>
        <w:t>•</w:t>
      </w:r>
      <w:r w:rsidRPr="0029248E">
        <w:rPr>
          <w:sz w:val="22"/>
          <w:szCs w:val="22"/>
        </w:rPr>
        <w:tab/>
      </w:r>
      <w:r w:rsidR="00B81796" w:rsidRPr="0029248E">
        <w:rPr>
          <w:sz w:val="22"/>
          <w:szCs w:val="22"/>
        </w:rPr>
        <w:t>Presentation</w:t>
      </w:r>
      <w:r w:rsidRPr="0029248E">
        <w:rPr>
          <w:sz w:val="22"/>
          <w:szCs w:val="22"/>
        </w:rPr>
        <w:t xml:space="preserve"> of artwork</w:t>
      </w:r>
      <w:r w:rsidRPr="0029248E">
        <w:rPr>
          <w:sz w:val="22"/>
          <w:szCs w:val="22"/>
        </w:rPr>
        <w:tab/>
      </w:r>
      <w:r w:rsidRPr="0029248E">
        <w:rPr>
          <w:sz w:val="22"/>
          <w:szCs w:val="22"/>
        </w:rPr>
        <w:tab/>
      </w:r>
      <w:r w:rsidR="0029248E">
        <w:rPr>
          <w:sz w:val="22"/>
          <w:szCs w:val="22"/>
        </w:rPr>
        <w:tab/>
      </w:r>
      <w:r w:rsidR="008F6A01" w:rsidRPr="0029248E">
        <w:rPr>
          <w:sz w:val="22"/>
          <w:szCs w:val="22"/>
        </w:rPr>
        <w:t>2</w:t>
      </w:r>
      <w:r w:rsidRPr="0029248E">
        <w:rPr>
          <w:sz w:val="22"/>
          <w:szCs w:val="22"/>
        </w:rPr>
        <w:t>0%</w:t>
      </w:r>
    </w:p>
    <w:p w14:paraId="4FA96AFA" w14:textId="1750A1E4" w:rsidR="00550195" w:rsidRPr="0029248E" w:rsidRDefault="00550195" w:rsidP="00B81796">
      <w:pPr>
        <w:tabs>
          <w:tab w:val="left" w:pos="-1800"/>
          <w:tab w:val="left" w:pos="-1080"/>
          <w:tab w:val="left" w:pos="-360"/>
        </w:tabs>
        <w:ind w:left="-270" w:right="-90"/>
        <w:rPr>
          <w:b/>
          <w:smallCaps/>
          <w:sz w:val="22"/>
          <w:szCs w:val="22"/>
        </w:rPr>
      </w:pPr>
      <w:r w:rsidRPr="0029248E">
        <w:rPr>
          <w:sz w:val="22"/>
          <w:szCs w:val="22"/>
        </w:rPr>
        <w:t>•</w:t>
      </w:r>
      <w:r w:rsidRPr="0029248E">
        <w:rPr>
          <w:sz w:val="22"/>
          <w:szCs w:val="22"/>
        </w:rPr>
        <w:tab/>
      </w:r>
      <w:r w:rsidR="00B81796" w:rsidRPr="0029248E">
        <w:rPr>
          <w:sz w:val="22"/>
          <w:szCs w:val="22"/>
        </w:rPr>
        <w:t>Digital &amp; Physical Portfolio</w:t>
      </w:r>
      <w:r w:rsidR="00B81796" w:rsidRPr="0029248E">
        <w:rPr>
          <w:sz w:val="22"/>
          <w:szCs w:val="22"/>
        </w:rPr>
        <w:tab/>
      </w:r>
      <w:r w:rsidR="004040CC" w:rsidRPr="0029248E">
        <w:rPr>
          <w:sz w:val="22"/>
          <w:szCs w:val="22"/>
        </w:rPr>
        <w:tab/>
      </w:r>
      <w:r w:rsidR="004040CC" w:rsidRPr="0029248E">
        <w:rPr>
          <w:sz w:val="22"/>
          <w:szCs w:val="22"/>
        </w:rPr>
        <w:tab/>
      </w:r>
      <w:r w:rsidR="008F6A01" w:rsidRPr="0029248E">
        <w:rPr>
          <w:sz w:val="22"/>
          <w:szCs w:val="22"/>
        </w:rPr>
        <w:t>25</w:t>
      </w:r>
      <w:r w:rsidR="004040CC" w:rsidRPr="0029248E">
        <w:rPr>
          <w:sz w:val="22"/>
          <w:szCs w:val="22"/>
        </w:rPr>
        <w:t>%</w:t>
      </w:r>
    </w:p>
    <w:p w14:paraId="2936BD24" w14:textId="77777777" w:rsidR="00550195" w:rsidRDefault="00550195" w:rsidP="00061E16">
      <w:pPr>
        <w:tabs>
          <w:tab w:val="left" w:pos="-360"/>
        </w:tabs>
        <w:rPr>
          <w:rFonts w:asciiTheme="majorHAnsi" w:hAnsiTheme="majorHAnsi"/>
          <w:b/>
          <w:smallCaps/>
          <w:sz w:val="22"/>
          <w:szCs w:val="22"/>
          <w:u w:val="single"/>
        </w:rPr>
        <w:sectPr w:rsidR="00550195" w:rsidSect="00550195">
          <w:type w:val="continuous"/>
          <w:pgSz w:w="12240" w:h="15840"/>
          <w:pgMar w:top="1440" w:right="1800" w:bottom="1440" w:left="1800" w:header="720" w:footer="720" w:gutter="0"/>
          <w:cols w:num="2" w:space="720"/>
          <w:docGrid w:linePitch="360"/>
        </w:sectPr>
      </w:pPr>
    </w:p>
    <w:p w14:paraId="3402E299" w14:textId="77777777" w:rsidR="00550195" w:rsidRDefault="00550195" w:rsidP="00550195">
      <w:pPr>
        <w:tabs>
          <w:tab w:val="left" w:pos="-360"/>
        </w:tabs>
        <w:ind w:left="-270"/>
        <w:rPr>
          <w:rFonts w:asciiTheme="majorHAnsi" w:hAnsiTheme="majorHAnsi"/>
          <w:b/>
          <w:smallCaps/>
          <w:sz w:val="22"/>
          <w:szCs w:val="22"/>
          <w:u w:val="single"/>
        </w:rPr>
      </w:pPr>
    </w:p>
    <w:p w14:paraId="6DBBDD39" w14:textId="77777777" w:rsidR="00550195" w:rsidRPr="0029248E" w:rsidRDefault="00550195" w:rsidP="00B81796">
      <w:pPr>
        <w:tabs>
          <w:tab w:val="left" w:pos="-360"/>
        </w:tabs>
        <w:ind w:hanging="450"/>
        <w:rPr>
          <w:sz w:val="22"/>
          <w:szCs w:val="22"/>
        </w:rPr>
      </w:pPr>
      <w:r w:rsidRPr="0029248E">
        <w:rPr>
          <w:b/>
          <w:smallCaps/>
          <w:sz w:val="22"/>
          <w:szCs w:val="22"/>
          <w:u w:val="single"/>
        </w:rPr>
        <w:t>GRADING SCALE:</w:t>
      </w:r>
      <w:r w:rsidRPr="0029248E">
        <w:rPr>
          <w:b/>
          <w:smallCaps/>
          <w:sz w:val="22"/>
          <w:szCs w:val="22"/>
        </w:rPr>
        <w:t xml:space="preserve"> </w:t>
      </w:r>
    </w:p>
    <w:p w14:paraId="5B22C526" w14:textId="77777777" w:rsidR="00550195" w:rsidRPr="0029248E" w:rsidRDefault="00550195" w:rsidP="00B81796">
      <w:pPr>
        <w:tabs>
          <w:tab w:val="left" w:pos="450"/>
        </w:tabs>
        <w:ind w:hanging="450"/>
        <w:rPr>
          <w:smallCaps/>
          <w:sz w:val="22"/>
          <w:szCs w:val="22"/>
        </w:rPr>
      </w:pP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782"/>
        <w:gridCol w:w="782"/>
        <w:gridCol w:w="783"/>
        <w:gridCol w:w="782"/>
        <w:gridCol w:w="783"/>
        <w:gridCol w:w="782"/>
        <w:gridCol w:w="782"/>
        <w:gridCol w:w="783"/>
        <w:gridCol w:w="782"/>
        <w:gridCol w:w="783"/>
        <w:gridCol w:w="906"/>
      </w:tblGrid>
      <w:tr w:rsidR="00550195" w:rsidRPr="0029248E" w14:paraId="5399AA27" w14:textId="77777777" w:rsidTr="00B81796">
        <w:tc>
          <w:tcPr>
            <w:tcW w:w="1260" w:type="dxa"/>
          </w:tcPr>
          <w:p w14:paraId="5FF21CF1" w14:textId="77777777" w:rsidR="00550195" w:rsidRPr="0029248E" w:rsidRDefault="00550195" w:rsidP="00B81796">
            <w:pPr>
              <w:tabs>
                <w:tab w:val="left" w:pos="450"/>
              </w:tabs>
              <w:jc w:val="center"/>
              <w:rPr>
                <w:sz w:val="22"/>
                <w:szCs w:val="22"/>
              </w:rPr>
            </w:pPr>
            <w:r w:rsidRPr="0029248E">
              <w:rPr>
                <w:sz w:val="22"/>
                <w:szCs w:val="22"/>
              </w:rPr>
              <w:t>Grade</w:t>
            </w:r>
          </w:p>
        </w:tc>
        <w:tc>
          <w:tcPr>
            <w:tcW w:w="782" w:type="dxa"/>
          </w:tcPr>
          <w:p w14:paraId="664D3718" w14:textId="77777777" w:rsidR="00550195" w:rsidRPr="0029248E" w:rsidRDefault="00550195" w:rsidP="00B81796">
            <w:pPr>
              <w:tabs>
                <w:tab w:val="left" w:pos="450"/>
              </w:tabs>
              <w:jc w:val="center"/>
              <w:rPr>
                <w:sz w:val="22"/>
                <w:szCs w:val="22"/>
              </w:rPr>
            </w:pPr>
            <w:r w:rsidRPr="0029248E">
              <w:rPr>
                <w:sz w:val="22"/>
                <w:szCs w:val="22"/>
              </w:rPr>
              <w:t>A</w:t>
            </w:r>
          </w:p>
        </w:tc>
        <w:tc>
          <w:tcPr>
            <w:tcW w:w="782" w:type="dxa"/>
          </w:tcPr>
          <w:p w14:paraId="3B4782FD" w14:textId="77777777" w:rsidR="00550195" w:rsidRPr="0029248E" w:rsidRDefault="00550195" w:rsidP="00B81796">
            <w:pPr>
              <w:tabs>
                <w:tab w:val="left" w:pos="450"/>
              </w:tabs>
              <w:jc w:val="center"/>
              <w:rPr>
                <w:sz w:val="22"/>
                <w:szCs w:val="22"/>
              </w:rPr>
            </w:pPr>
            <w:r w:rsidRPr="0029248E">
              <w:rPr>
                <w:sz w:val="22"/>
                <w:szCs w:val="22"/>
              </w:rPr>
              <w:t>A-</w:t>
            </w:r>
          </w:p>
        </w:tc>
        <w:tc>
          <w:tcPr>
            <w:tcW w:w="783" w:type="dxa"/>
          </w:tcPr>
          <w:p w14:paraId="4178F3A2" w14:textId="77777777" w:rsidR="00550195" w:rsidRPr="0029248E" w:rsidRDefault="00550195" w:rsidP="00B81796">
            <w:pPr>
              <w:tabs>
                <w:tab w:val="left" w:pos="450"/>
              </w:tabs>
              <w:jc w:val="center"/>
              <w:rPr>
                <w:sz w:val="22"/>
                <w:szCs w:val="22"/>
              </w:rPr>
            </w:pPr>
            <w:r w:rsidRPr="0029248E">
              <w:rPr>
                <w:sz w:val="22"/>
                <w:szCs w:val="22"/>
              </w:rPr>
              <w:t>B+</w:t>
            </w:r>
          </w:p>
        </w:tc>
        <w:tc>
          <w:tcPr>
            <w:tcW w:w="782" w:type="dxa"/>
          </w:tcPr>
          <w:p w14:paraId="582771E1" w14:textId="77777777" w:rsidR="00550195" w:rsidRPr="0029248E" w:rsidRDefault="00550195" w:rsidP="00B81796">
            <w:pPr>
              <w:tabs>
                <w:tab w:val="left" w:pos="450"/>
              </w:tabs>
              <w:jc w:val="center"/>
              <w:rPr>
                <w:sz w:val="22"/>
                <w:szCs w:val="22"/>
              </w:rPr>
            </w:pPr>
            <w:r w:rsidRPr="0029248E">
              <w:rPr>
                <w:sz w:val="22"/>
                <w:szCs w:val="22"/>
              </w:rPr>
              <w:t>B</w:t>
            </w:r>
          </w:p>
        </w:tc>
        <w:tc>
          <w:tcPr>
            <w:tcW w:w="783" w:type="dxa"/>
          </w:tcPr>
          <w:p w14:paraId="7C48B162" w14:textId="77777777" w:rsidR="00550195" w:rsidRPr="0029248E" w:rsidRDefault="00550195" w:rsidP="00B81796">
            <w:pPr>
              <w:tabs>
                <w:tab w:val="left" w:pos="450"/>
              </w:tabs>
              <w:jc w:val="center"/>
              <w:rPr>
                <w:sz w:val="22"/>
                <w:szCs w:val="22"/>
              </w:rPr>
            </w:pPr>
            <w:r w:rsidRPr="0029248E">
              <w:rPr>
                <w:sz w:val="22"/>
                <w:szCs w:val="22"/>
              </w:rPr>
              <w:t>B-</w:t>
            </w:r>
          </w:p>
        </w:tc>
        <w:tc>
          <w:tcPr>
            <w:tcW w:w="782" w:type="dxa"/>
          </w:tcPr>
          <w:p w14:paraId="0BC9E4FB" w14:textId="77777777" w:rsidR="00550195" w:rsidRPr="0029248E" w:rsidRDefault="00550195" w:rsidP="00B81796">
            <w:pPr>
              <w:tabs>
                <w:tab w:val="left" w:pos="450"/>
              </w:tabs>
              <w:jc w:val="center"/>
              <w:rPr>
                <w:sz w:val="22"/>
                <w:szCs w:val="22"/>
              </w:rPr>
            </w:pPr>
            <w:r w:rsidRPr="0029248E">
              <w:rPr>
                <w:sz w:val="22"/>
                <w:szCs w:val="22"/>
              </w:rPr>
              <w:t>C+</w:t>
            </w:r>
          </w:p>
        </w:tc>
        <w:tc>
          <w:tcPr>
            <w:tcW w:w="782" w:type="dxa"/>
          </w:tcPr>
          <w:p w14:paraId="5B6225B5" w14:textId="77777777" w:rsidR="00550195" w:rsidRPr="0029248E" w:rsidRDefault="00550195" w:rsidP="00B81796">
            <w:pPr>
              <w:tabs>
                <w:tab w:val="left" w:pos="450"/>
              </w:tabs>
              <w:jc w:val="center"/>
              <w:rPr>
                <w:sz w:val="22"/>
                <w:szCs w:val="22"/>
              </w:rPr>
            </w:pPr>
            <w:r w:rsidRPr="0029248E">
              <w:rPr>
                <w:sz w:val="22"/>
                <w:szCs w:val="22"/>
              </w:rPr>
              <w:t>C</w:t>
            </w:r>
          </w:p>
        </w:tc>
        <w:tc>
          <w:tcPr>
            <w:tcW w:w="783" w:type="dxa"/>
          </w:tcPr>
          <w:p w14:paraId="5F4D7741" w14:textId="77777777" w:rsidR="00550195" w:rsidRPr="0029248E" w:rsidRDefault="00550195" w:rsidP="00B81796">
            <w:pPr>
              <w:tabs>
                <w:tab w:val="left" w:pos="450"/>
              </w:tabs>
              <w:jc w:val="center"/>
              <w:rPr>
                <w:sz w:val="22"/>
                <w:szCs w:val="22"/>
              </w:rPr>
            </w:pPr>
            <w:r w:rsidRPr="0029248E">
              <w:rPr>
                <w:sz w:val="22"/>
                <w:szCs w:val="22"/>
              </w:rPr>
              <w:t>C-</w:t>
            </w:r>
          </w:p>
        </w:tc>
        <w:tc>
          <w:tcPr>
            <w:tcW w:w="782" w:type="dxa"/>
          </w:tcPr>
          <w:p w14:paraId="39E4E509" w14:textId="77777777" w:rsidR="00550195" w:rsidRPr="0029248E" w:rsidRDefault="00550195" w:rsidP="00B81796">
            <w:pPr>
              <w:tabs>
                <w:tab w:val="left" w:pos="450"/>
              </w:tabs>
              <w:jc w:val="center"/>
              <w:rPr>
                <w:sz w:val="22"/>
                <w:szCs w:val="22"/>
              </w:rPr>
            </w:pPr>
            <w:r w:rsidRPr="0029248E">
              <w:rPr>
                <w:sz w:val="22"/>
                <w:szCs w:val="22"/>
              </w:rPr>
              <w:t>D+</w:t>
            </w:r>
          </w:p>
        </w:tc>
        <w:tc>
          <w:tcPr>
            <w:tcW w:w="783" w:type="dxa"/>
          </w:tcPr>
          <w:p w14:paraId="1D335DBE" w14:textId="77777777" w:rsidR="00550195" w:rsidRPr="0029248E" w:rsidRDefault="00550195" w:rsidP="00B81796">
            <w:pPr>
              <w:tabs>
                <w:tab w:val="left" w:pos="450"/>
              </w:tabs>
              <w:jc w:val="center"/>
              <w:rPr>
                <w:sz w:val="22"/>
                <w:szCs w:val="22"/>
              </w:rPr>
            </w:pPr>
            <w:r w:rsidRPr="0029248E">
              <w:rPr>
                <w:sz w:val="22"/>
                <w:szCs w:val="22"/>
              </w:rPr>
              <w:t>D</w:t>
            </w:r>
          </w:p>
        </w:tc>
        <w:tc>
          <w:tcPr>
            <w:tcW w:w="906" w:type="dxa"/>
          </w:tcPr>
          <w:p w14:paraId="56A002D6" w14:textId="77777777" w:rsidR="00550195" w:rsidRPr="0029248E" w:rsidRDefault="00550195" w:rsidP="00B81796">
            <w:pPr>
              <w:tabs>
                <w:tab w:val="left" w:pos="450"/>
              </w:tabs>
              <w:jc w:val="center"/>
              <w:rPr>
                <w:sz w:val="22"/>
                <w:szCs w:val="22"/>
              </w:rPr>
            </w:pPr>
            <w:r w:rsidRPr="0029248E">
              <w:rPr>
                <w:sz w:val="22"/>
                <w:szCs w:val="22"/>
              </w:rPr>
              <w:t>F</w:t>
            </w:r>
          </w:p>
        </w:tc>
      </w:tr>
      <w:tr w:rsidR="00550195" w:rsidRPr="0029248E" w14:paraId="7346D106" w14:textId="77777777" w:rsidTr="00B81796">
        <w:tc>
          <w:tcPr>
            <w:tcW w:w="1260" w:type="dxa"/>
          </w:tcPr>
          <w:p w14:paraId="49216EE9" w14:textId="77777777" w:rsidR="00550195" w:rsidRPr="0029248E" w:rsidRDefault="00550195" w:rsidP="00B81796">
            <w:pPr>
              <w:tabs>
                <w:tab w:val="left" w:pos="450"/>
              </w:tabs>
              <w:jc w:val="center"/>
              <w:rPr>
                <w:sz w:val="22"/>
                <w:szCs w:val="22"/>
              </w:rPr>
            </w:pPr>
            <w:r w:rsidRPr="0029248E">
              <w:rPr>
                <w:sz w:val="22"/>
                <w:szCs w:val="22"/>
              </w:rPr>
              <w:t>GPA Points</w:t>
            </w:r>
          </w:p>
        </w:tc>
        <w:tc>
          <w:tcPr>
            <w:tcW w:w="782" w:type="dxa"/>
          </w:tcPr>
          <w:p w14:paraId="22A8CB32" w14:textId="77777777" w:rsidR="00550195" w:rsidRPr="0029248E" w:rsidRDefault="00550195" w:rsidP="00B81796">
            <w:pPr>
              <w:tabs>
                <w:tab w:val="left" w:pos="450"/>
              </w:tabs>
              <w:jc w:val="center"/>
              <w:rPr>
                <w:sz w:val="22"/>
                <w:szCs w:val="22"/>
              </w:rPr>
            </w:pPr>
            <w:r w:rsidRPr="0029248E">
              <w:rPr>
                <w:sz w:val="22"/>
                <w:szCs w:val="22"/>
              </w:rPr>
              <w:t>4.0</w:t>
            </w:r>
          </w:p>
        </w:tc>
        <w:tc>
          <w:tcPr>
            <w:tcW w:w="782" w:type="dxa"/>
          </w:tcPr>
          <w:p w14:paraId="4087FBE1" w14:textId="77777777" w:rsidR="00550195" w:rsidRPr="0029248E" w:rsidRDefault="00550195" w:rsidP="00B81796">
            <w:pPr>
              <w:tabs>
                <w:tab w:val="left" w:pos="450"/>
              </w:tabs>
              <w:jc w:val="center"/>
              <w:rPr>
                <w:sz w:val="22"/>
                <w:szCs w:val="22"/>
              </w:rPr>
            </w:pPr>
            <w:r w:rsidRPr="0029248E">
              <w:rPr>
                <w:sz w:val="22"/>
                <w:szCs w:val="22"/>
              </w:rPr>
              <w:t>3.7</w:t>
            </w:r>
          </w:p>
        </w:tc>
        <w:tc>
          <w:tcPr>
            <w:tcW w:w="783" w:type="dxa"/>
          </w:tcPr>
          <w:p w14:paraId="3BD6C1DA" w14:textId="77777777" w:rsidR="00550195" w:rsidRPr="0029248E" w:rsidRDefault="00550195" w:rsidP="00B81796">
            <w:pPr>
              <w:tabs>
                <w:tab w:val="left" w:pos="450"/>
              </w:tabs>
              <w:jc w:val="center"/>
              <w:rPr>
                <w:sz w:val="22"/>
                <w:szCs w:val="22"/>
              </w:rPr>
            </w:pPr>
            <w:r w:rsidRPr="0029248E">
              <w:rPr>
                <w:sz w:val="22"/>
                <w:szCs w:val="22"/>
              </w:rPr>
              <w:t>3.3</w:t>
            </w:r>
          </w:p>
        </w:tc>
        <w:tc>
          <w:tcPr>
            <w:tcW w:w="782" w:type="dxa"/>
          </w:tcPr>
          <w:p w14:paraId="38D79D3D" w14:textId="77777777" w:rsidR="00550195" w:rsidRPr="0029248E" w:rsidRDefault="00550195" w:rsidP="00B81796">
            <w:pPr>
              <w:tabs>
                <w:tab w:val="left" w:pos="450"/>
              </w:tabs>
              <w:jc w:val="center"/>
              <w:rPr>
                <w:sz w:val="22"/>
                <w:szCs w:val="22"/>
              </w:rPr>
            </w:pPr>
            <w:r w:rsidRPr="0029248E">
              <w:rPr>
                <w:sz w:val="22"/>
                <w:szCs w:val="22"/>
              </w:rPr>
              <w:t>3.0</w:t>
            </w:r>
          </w:p>
        </w:tc>
        <w:tc>
          <w:tcPr>
            <w:tcW w:w="783" w:type="dxa"/>
          </w:tcPr>
          <w:p w14:paraId="42B80D38" w14:textId="77777777" w:rsidR="00550195" w:rsidRPr="0029248E" w:rsidRDefault="00550195" w:rsidP="00B81796">
            <w:pPr>
              <w:tabs>
                <w:tab w:val="left" w:pos="450"/>
              </w:tabs>
              <w:jc w:val="center"/>
              <w:rPr>
                <w:sz w:val="22"/>
                <w:szCs w:val="22"/>
              </w:rPr>
            </w:pPr>
            <w:r w:rsidRPr="0029248E">
              <w:rPr>
                <w:sz w:val="22"/>
                <w:szCs w:val="22"/>
              </w:rPr>
              <w:t>2.7</w:t>
            </w:r>
          </w:p>
        </w:tc>
        <w:tc>
          <w:tcPr>
            <w:tcW w:w="782" w:type="dxa"/>
          </w:tcPr>
          <w:p w14:paraId="29DFF1F1" w14:textId="77777777" w:rsidR="00550195" w:rsidRPr="0029248E" w:rsidRDefault="00550195" w:rsidP="00B81796">
            <w:pPr>
              <w:tabs>
                <w:tab w:val="left" w:pos="450"/>
              </w:tabs>
              <w:jc w:val="center"/>
              <w:rPr>
                <w:sz w:val="22"/>
                <w:szCs w:val="22"/>
              </w:rPr>
            </w:pPr>
            <w:r w:rsidRPr="0029248E">
              <w:rPr>
                <w:sz w:val="22"/>
                <w:szCs w:val="22"/>
              </w:rPr>
              <w:t>2.3</w:t>
            </w:r>
          </w:p>
        </w:tc>
        <w:tc>
          <w:tcPr>
            <w:tcW w:w="782" w:type="dxa"/>
          </w:tcPr>
          <w:p w14:paraId="0F5160CD" w14:textId="77777777" w:rsidR="00550195" w:rsidRPr="0029248E" w:rsidRDefault="00550195" w:rsidP="00B81796">
            <w:pPr>
              <w:tabs>
                <w:tab w:val="left" w:pos="450"/>
              </w:tabs>
              <w:jc w:val="center"/>
              <w:rPr>
                <w:sz w:val="22"/>
                <w:szCs w:val="22"/>
              </w:rPr>
            </w:pPr>
            <w:r w:rsidRPr="0029248E">
              <w:rPr>
                <w:sz w:val="22"/>
                <w:szCs w:val="22"/>
              </w:rPr>
              <w:t>2.0</w:t>
            </w:r>
          </w:p>
        </w:tc>
        <w:tc>
          <w:tcPr>
            <w:tcW w:w="783" w:type="dxa"/>
          </w:tcPr>
          <w:p w14:paraId="3FFB5F6E" w14:textId="77777777" w:rsidR="00550195" w:rsidRPr="0029248E" w:rsidRDefault="00550195" w:rsidP="00B81796">
            <w:pPr>
              <w:tabs>
                <w:tab w:val="left" w:pos="450"/>
              </w:tabs>
              <w:jc w:val="center"/>
              <w:rPr>
                <w:sz w:val="22"/>
                <w:szCs w:val="22"/>
              </w:rPr>
            </w:pPr>
            <w:r w:rsidRPr="0029248E">
              <w:rPr>
                <w:sz w:val="22"/>
                <w:szCs w:val="22"/>
              </w:rPr>
              <w:t>1.7</w:t>
            </w:r>
          </w:p>
        </w:tc>
        <w:tc>
          <w:tcPr>
            <w:tcW w:w="782" w:type="dxa"/>
          </w:tcPr>
          <w:p w14:paraId="2988D953" w14:textId="77777777" w:rsidR="00550195" w:rsidRPr="0029248E" w:rsidRDefault="00550195" w:rsidP="00B81796">
            <w:pPr>
              <w:tabs>
                <w:tab w:val="left" w:pos="450"/>
              </w:tabs>
              <w:jc w:val="center"/>
              <w:rPr>
                <w:sz w:val="22"/>
                <w:szCs w:val="22"/>
              </w:rPr>
            </w:pPr>
            <w:r w:rsidRPr="0029248E">
              <w:rPr>
                <w:sz w:val="22"/>
                <w:szCs w:val="22"/>
              </w:rPr>
              <w:t>1.3</w:t>
            </w:r>
          </w:p>
        </w:tc>
        <w:tc>
          <w:tcPr>
            <w:tcW w:w="783" w:type="dxa"/>
          </w:tcPr>
          <w:p w14:paraId="0206213E" w14:textId="77777777" w:rsidR="00550195" w:rsidRPr="0029248E" w:rsidRDefault="00550195" w:rsidP="00B81796">
            <w:pPr>
              <w:tabs>
                <w:tab w:val="left" w:pos="450"/>
              </w:tabs>
              <w:jc w:val="center"/>
              <w:rPr>
                <w:sz w:val="22"/>
                <w:szCs w:val="22"/>
              </w:rPr>
            </w:pPr>
            <w:r w:rsidRPr="0029248E">
              <w:rPr>
                <w:sz w:val="22"/>
                <w:szCs w:val="22"/>
              </w:rPr>
              <w:t>1.0</w:t>
            </w:r>
          </w:p>
        </w:tc>
        <w:tc>
          <w:tcPr>
            <w:tcW w:w="906" w:type="dxa"/>
          </w:tcPr>
          <w:p w14:paraId="40360411" w14:textId="77777777" w:rsidR="00550195" w:rsidRPr="0029248E" w:rsidRDefault="00550195" w:rsidP="00B81796">
            <w:pPr>
              <w:tabs>
                <w:tab w:val="left" w:pos="450"/>
              </w:tabs>
              <w:jc w:val="center"/>
              <w:rPr>
                <w:sz w:val="22"/>
                <w:szCs w:val="22"/>
              </w:rPr>
            </w:pPr>
            <w:r w:rsidRPr="0029248E">
              <w:rPr>
                <w:sz w:val="22"/>
                <w:szCs w:val="22"/>
              </w:rPr>
              <w:t>0.0</w:t>
            </w:r>
          </w:p>
        </w:tc>
      </w:tr>
      <w:tr w:rsidR="00550195" w:rsidRPr="0029248E" w14:paraId="1B4B19BF" w14:textId="77777777" w:rsidTr="00B81796">
        <w:tc>
          <w:tcPr>
            <w:tcW w:w="1260" w:type="dxa"/>
          </w:tcPr>
          <w:p w14:paraId="7ECDC3A5" w14:textId="77777777" w:rsidR="00550195" w:rsidRPr="0029248E" w:rsidRDefault="00550195" w:rsidP="00B81796">
            <w:pPr>
              <w:tabs>
                <w:tab w:val="left" w:pos="450"/>
              </w:tabs>
              <w:jc w:val="center"/>
              <w:rPr>
                <w:sz w:val="22"/>
                <w:szCs w:val="22"/>
              </w:rPr>
            </w:pPr>
            <w:r w:rsidRPr="0029248E">
              <w:rPr>
                <w:sz w:val="22"/>
                <w:szCs w:val="22"/>
              </w:rPr>
              <w:t>%</w:t>
            </w:r>
          </w:p>
        </w:tc>
        <w:tc>
          <w:tcPr>
            <w:tcW w:w="782" w:type="dxa"/>
          </w:tcPr>
          <w:p w14:paraId="36D78382" w14:textId="77777777" w:rsidR="00550195" w:rsidRPr="0029248E" w:rsidRDefault="00550195" w:rsidP="00B81796">
            <w:pPr>
              <w:tabs>
                <w:tab w:val="left" w:pos="450"/>
              </w:tabs>
              <w:jc w:val="center"/>
              <w:rPr>
                <w:sz w:val="22"/>
                <w:szCs w:val="22"/>
              </w:rPr>
            </w:pPr>
            <w:r w:rsidRPr="0029248E">
              <w:rPr>
                <w:sz w:val="22"/>
                <w:szCs w:val="22"/>
              </w:rPr>
              <w:t>100-93</w:t>
            </w:r>
          </w:p>
        </w:tc>
        <w:tc>
          <w:tcPr>
            <w:tcW w:w="782" w:type="dxa"/>
          </w:tcPr>
          <w:p w14:paraId="04DCE1BB" w14:textId="77777777" w:rsidR="00550195" w:rsidRPr="0029248E" w:rsidRDefault="00550195" w:rsidP="00B81796">
            <w:pPr>
              <w:tabs>
                <w:tab w:val="left" w:pos="450"/>
              </w:tabs>
              <w:jc w:val="center"/>
              <w:rPr>
                <w:sz w:val="22"/>
                <w:szCs w:val="22"/>
              </w:rPr>
            </w:pPr>
            <w:r w:rsidRPr="0029248E">
              <w:rPr>
                <w:sz w:val="22"/>
                <w:szCs w:val="22"/>
              </w:rPr>
              <w:t>92.9-90</w:t>
            </w:r>
          </w:p>
        </w:tc>
        <w:tc>
          <w:tcPr>
            <w:tcW w:w="783" w:type="dxa"/>
          </w:tcPr>
          <w:p w14:paraId="28CC6BB2" w14:textId="77777777" w:rsidR="00550195" w:rsidRPr="0029248E" w:rsidRDefault="00550195" w:rsidP="00B81796">
            <w:pPr>
              <w:tabs>
                <w:tab w:val="left" w:pos="450"/>
              </w:tabs>
              <w:jc w:val="center"/>
              <w:rPr>
                <w:sz w:val="22"/>
                <w:szCs w:val="22"/>
              </w:rPr>
            </w:pPr>
            <w:r w:rsidRPr="0029248E">
              <w:rPr>
                <w:sz w:val="22"/>
                <w:szCs w:val="22"/>
              </w:rPr>
              <w:t>89.9-88</w:t>
            </w:r>
          </w:p>
        </w:tc>
        <w:tc>
          <w:tcPr>
            <w:tcW w:w="782" w:type="dxa"/>
          </w:tcPr>
          <w:p w14:paraId="454C5E4F" w14:textId="77777777" w:rsidR="00550195" w:rsidRPr="0029248E" w:rsidRDefault="00550195" w:rsidP="00B81796">
            <w:pPr>
              <w:tabs>
                <w:tab w:val="left" w:pos="450"/>
              </w:tabs>
              <w:jc w:val="center"/>
              <w:rPr>
                <w:sz w:val="22"/>
                <w:szCs w:val="22"/>
              </w:rPr>
            </w:pPr>
            <w:r w:rsidRPr="0029248E">
              <w:rPr>
                <w:sz w:val="22"/>
                <w:szCs w:val="22"/>
              </w:rPr>
              <w:t>87.9-82</w:t>
            </w:r>
          </w:p>
        </w:tc>
        <w:tc>
          <w:tcPr>
            <w:tcW w:w="783" w:type="dxa"/>
          </w:tcPr>
          <w:p w14:paraId="1DCAE3F4" w14:textId="77777777" w:rsidR="00550195" w:rsidRPr="0029248E" w:rsidRDefault="00550195" w:rsidP="00B81796">
            <w:pPr>
              <w:tabs>
                <w:tab w:val="left" w:pos="450"/>
              </w:tabs>
              <w:jc w:val="center"/>
              <w:rPr>
                <w:sz w:val="22"/>
                <w:szCs w:val="22"/>
              </w:rPr>
            </w:pPr>
            <w:r w:rsidRPr="0029248E">
              <w:rPr>
                <w:sz w:val="22"/>
                <w:szCs w:val="22"/>
              </w:rPr>
              <w:t>81.9-80</w:t>
            </w:r>
          </w:p>
        </w:tc>
        <w:tc>
          <w:tcPr>
            <w:tcW w:w="782" w:type="dxa"/>
          </w:tcPr>
          <w:p w14:paraId="0B97C6A9" w14:textId="77777777" w:rsidR="00550195" w:rsidRPr="0029248E" w:rsidRDefault="00550195" w:rsidP="00B81796">
            <w:pPr>
              <w:tabs>
                <w:tab w:val="left" w:pos="450"/>
              </w:tabs>
              <w:jc w:val="center"/>
              <w:rPr>
                <w:sz w:val="22"/>
                <w:szCs w:val="22"/>
              </w:rPr>
            </w:pPr>
            <w:r w:rsidRPr="0029248E">
              <w:rPr>
                <w:sz w:val="22"/>
                <w:szCs w:val="22"/>
              </w:rPr>
              <w:t>79.9-78</w:t>
            </w:r>
          </w:p>
        </w:tc>
        <w:tc>
          <w:tcPr>
            <w:tcW w:w="782" w:type="dxa"/>
          </w:tcPr>
          <w:p w14:paraId="58ACEBA7" w14:textId="77777777" w:rsidR="00550195" w:rsidRPr="0029248E" w:rsidRDefault="00550195" w:rsidP="00B81796">
            <w:pPr>
              <w:tabs>
                <w:tab w:val="left" w:pos="450"/>
              </w:tabs>
              <w:jc w:val="center"/>
              <w:rPr>
                <w:sz w:val="22"/>
                <w:szCs w:val="22"/>
              </w:rPr>
            </w:pPr>
            <w:r w:rsidRPr="0029248E">
              <w:rPr>
                <w:sz w:val="22"/>
                <w:szCs w:val="22"/>
              </w:rPr>
              <w:t>77.9-72</w:t>
            </w:r>
          </w:p>
        </w:tc>
        <w:tc>
          <w:tcPr>
            <w:tcW w:w="783" w:type="dxa"/>
          </w:tcPr>
          <w:p w14:paraId="7CD95096" w14:textId="77777777" w:rsidR="00550195" w:rsidRPr="0029248E" w:rsidRDefault="00550195" w:rsidP="00B81796">
            <w:pPr>
              <w:tabs>
                <w:tab w:val="left" w:pos="450"/>
              </w:tabs>
              <w:jc w:val="center"/>
              <w:rPr>
                <w:sz w:val="22"/>
                <w:szCs w:val="22"/>
              </w:rPr>
            </w:pPr>
            <w:r w:rsidRPr="0029248E">
              <w:rPr>
                <w:sz w:val="22"/>
                <w:szCs w:val="22"/>
              </w:rPr>
              <w:t>71.9-70</w:t>
            </w:r>
          </w:p>
        </w:tc>
        <w:tc>
          <w:tcPr>
            <w:tcW w:w="782" w:type="dxa"/>
          </w:tcPr>
          <w:p w14:paraId="37F5926A" w14:textId="77777777" w:rsidR="00550195" w:rsidRPr="0029248E" w:rsidRDefault="00550195" w:rsidP="00B81796">
            <w:pPr>
              <w:tabs>
                <w:tab w:val="left" w:pos="450"/>
              </w:tabs>
              <w:jc w:val="center"/>
              <w:rPr>
                <w:sz w:val="22"/>
                <w:szCs w:val="22"/>
              </w:rPr>
            </w:pPr>
            <w:r w:rsidRPr="0029248E">
              <w:rPr>
                <w:sz w:val="22"/>
                <w:szCs w:val="22"/>
              </w:rPr>
              <w:t>69.9-67</w:t>
            </w:r>
          </w:p>
        </w:tc>
        <w:tc>
          <w:tcPr>
            <w:tcW w:w="783" w:type="dxa"/>
          </w:tcPr>
          <w:p w14:paraId="62FEB32A" w14:textId="77777777" w:rsidR="00550195" w:rsidRPr="0029248E" w:rsidRDefault="00550195" w:rsidP="00B81796">
            <w:pPr>
              <w:tabs>
                <w:tab w:val="left" w:pos="450"/>
              </w:tabs>
              <w:jc w:val="center"/>
              <w:rPr>
                <w:sz w:val="22"/>
                <w:szCs w:val="22"/>
              </w:rPr>
            </w:pPr>
            <w:r w:rsidRPr="0029248E">
              <w:rPr>
                <w:sz w:val="22"/>
                <w:szCs w:val="22"/>
              </w:rPr>
              <w:t>66.9-60.1</w:t>
            </w:r>
          </w:p>
        </w:tc>
        <w:tc>
          <w:tcPr>
            <w:tcW w:w="906" w:type="dxa"/>
          </w:tcPr>
          <w:p w14:paraId="602C371C" w14:textId="77777777" w:rsidR="00550195" w:rsidRPr="0029248E" w:rsidRDefault="00550195" w:rsidP="00B81796">
            <w:pPr>
              <w:tabs>
                <w:tab w:val="left" w:pos="450"/>
              </w:tabs>
              <w:jc w:val="center"/>
              <w:rPr>
                <w:sz w:val="22"/>
                <w:szCs w:val="22"/>
              </w:rPr>
            </w:pPr>
            <w:r w:rsidRPr="0029248E">
              <w:rPr>
                <w:sz w:val="22"/>
                <w:szCs w:val="22"/>
              </w:rPr>
              <w:t>60 and under</w:t>
            </w:r>
          </w:p>
        </w:tc>
      </w:tr>
    </w:tbl>
    <w:p w14:paraId="2B276F6F" w14:textId="02561F14" w:rsidR="00550195" w:rsidRPr="0029248E" w:rsidRDefault="00550195" w:rsidP="00B81796">
      <w:pPr>
        <w:tabs>
          <w:tab w:val="left" w:pos="-360"/>
          <w:tab w:val="left" w:pos="180"/>
          <w:tab w:val="left" w:pos="540"/>
        </w:tabs>
        <w:spacing w:before="40"/>
        <w:ind w:right="-216" w:hanging="450"/>
        <w:rPr>
          <w:b/>
          <w:smallCaps/>
          <w:sz w:val="22"/>
          <w:szCs w:val="22"/>
        </w:rPr>
      </w:pPr>
      <w:r w:rsidRPr="0029248E">
        <w:rPr>
          <w:b/>
          <w:smallCaps/>
          <w:sz w:val="22"/>
          <w:szCs w:val="22"/>
        </w:rPr>
        <w:t xml:space="preserve">Grading criteria: </w:t>
      </w:r>
      <w:r w:rsidRPr="0029248E">
        <w:rPr>
          <w:b/>
          <w:sz w:val="22"/>
          <w:szCs w:val="22"/>
        </w:rPr>
        <w:t xml:space="preserve">Specific grading rubrics </w:t>
      </w:r>
      <w:r w:rsidR="0029248E">
        <w:rPr>
          <w:b/>
          <w:sz w:val="22"/>
          <w:szCs w:val="22"/>
        </w:rPr>
        <w:t>may</w:t>
      </w:r>
      <w:r w:rsidRPr="0029248E">
        <w:rPr>
          <w:b/>
          <w:sz w:val="22"/>
          <w:szCs w:val="22"/>
        </w:rPr>
        <w:t xml:space="preserve"> be applied to assignments/projects/papers.</w:t>
      </w:r>
    </w:p>
    <w:p w14:paraId="5E4FDE73" w14:textId="77777777" w:rsidR="0029248E" w:rsidRDefault="0029248E" w:rsidP="0079067A">
      <w:pPr>
        <w:rPr>
          <w:rFonts w:cs="Times New Roman"/>
          <w:b/>
          <w:bCs/>
          <w:smallCaps/>
          <w:color w:val="000000"/>
          <w:u w:val="single"/>
        </w:rPr>
      </w:pPr>
    </w:p>
    <w:p w14:paraId="0E915254" w14:textId="77777777" w:rsidR="00B8761E" w:rsidRPr="0079067A" w:rsidRDefault="00B8761E" w:rsidP="00061E16">
      <w:pPr>
        <w:ind w:left="-450"/>
        <w:rPr>
          <w:rFonts w:cs="Times New Roman"/>
        </w:rPr>
      </w:pPr>
      <w:r w:rsidRPr="0079067A">
        <w:rPr>
          <w:rFonts w:cs="Times New Roman"/>
          <w:b/>
          <w:bCs/>
          <w:smallCaps/>
          <w:color w:val="000000"/>
          <w:u w:val="single"/>
        </w:rPr>
        <w:t>SCHEDULE OF LEARNING TOPICS COVERED</w:t>
      </w:r>
    </w:p>
    <w:p w14:paraId="78101C75" w14:textId="77777777" w:rsidR="00B8761E" w:rsidRPr="0079067A" w:rsidRDefault="00B8761E" w:rsidP="00061E16">
      <w:pPr>
        <w:rPr>
          <w:rFonts w:eastAsia="Times New Roman" w:cs="Times New Roman"/>
        </w:rPr>
      </w:pPr>
    </w:p>
    <w:tbl>
      <w:tblPr>
        <w:tblW w:w="0" w:type="auto"/>
        <w:tblInd w:w="-330" w:type="dxa"/>
        <w:tblCellMar>
          <w:top w:w="15" w:type="dxa"/>
          <w:left w:w="15" w:type="dxa"/>
          <w:bottom w:w="15" w:type="dxa"/>
          <w:right w:w="15" w:type="dxa"/>
        </w:tblCellMar>
        <w:tblLook w:val="04A0" w:firstRow="1" w:lastRow="0" w:firstColumn="1" w:lastColumn="0" w:noHBand="0" w:noVBand="1"/>
      </w:tblPr>
      <w:tblGrid>
        <w:gridCol w:w="1440"/>
        <w:gridCol w:w="7770"/>
      </w:tblGrid>
      <w:tr w:rsidR="00B8761E" w:rsidRPr="0079067A" w14:paraId="3462447F" w14:textId="77777777" w:rsidTr="00061E16">
        <w:tc>
          <w:tcPr>
            <w:tcW w:w="921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20A5D6" w14:textId="77777777" w:rsidR="00B8761E" w:rsidRPr="0079067A" w:rsidRDefault="00B8761E" w:rsidP="00061E16">
            <w:pPr>
              <w:spacing w:before="60"/>
              <w:jc w:val="center"/>
              <w:rPr>
                <w:rFonts w:cs="Times New Roman"/>
              </w:rPr>
            </w:pPr>
            <w:r w:rsidRPr="0079067A">
              <w:rPr>
                <w:rFonts w:cs="Times New Roman"/>
                <w:b/>
                <w:bCs/>
                <w:smallCaps/>
                <w:color w:val="000000"/>
              </w:rPr>
              <w:t xml:space="preserve">CLASS MEETS: </w:t>
            </w:r>
          </w:p>
          <w:p w14:paraId="0886BF37" w14:textId="77777777" w:rsidR="00B8761E" w:rsidRPr="0079067A" w:rsidRDefault="00B8761E" w:rsidP="00061E16">
            <w:pPr>
              <w:spacing w:before="60" w:line="0" w:lineRule="atLeast"/>
              <w:jc w:val="center"/>
              <w:rPr>
                <w:rFonts w:cs="Times New Roman"/>
              </w:rPr>
            </w:pPr>
            <w:r w:rsidRPr="0079067A">
              <w:rPr>
                <w:rFonts w:cs="Times New Roman"/>
                <w:b/>
                <w:bCs/>
                <w:smallCaps/>
                <w:color w:val="000000"/>
              </w:rPr>
              <w:t>•ASSIGNMENT SELECTION &amp; SCHEDULE MAY BE SUBJECT TO CHANGE•</w:t>
            </w:r>
          </w:p>
        </w:tc>
      </w:tr>
      <w:tr w:rsidR="00B8761E" w:rsidRPr="0079067A" w14:paraId="08048EB3" w14:textId="77777777" w:rsidTr="00061E16">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EA99B9" w14:textId="6E8E93F4" w:rsidR="00B8761E" w:rsidRPr="0079067A" w:rsidRDefault="00061E16" w:rsidP="00061E16">
            <w:pPr>
              <w:spacing w:before="60" w:after="40" w:line="0" w:lineRule="atLeast"/>
              <w:rPr>
                <w:rFonts w:cs="Times New Roman"/>
              </w:rPr>
            </w:pPr>
            <w:r>
              <w:rPr>
                <w:rFonts w:cs="Times New Roman"/>
                <w:b/>
                <w:bCs/>
                <w:color w:val="000000"/>
              </w:rPr>
              <w:t xml:space="preserve">Week </w:t>
            </w:r>
            <w:r w:rsidR="00B8761E" w:rsidRPr="0079067A">
              <w:rPr>
                <w:rFonts w:cs="Times New Roman"/>
                <w:b/>
                <w:bCs/>
                <w:color w:val="000000"/>
              </w:rPr>
              <w:t>01:</w:t>
            </w:r>
          </w:p>
        </w:tc>
        <w:tc>
          <w:tcPr>
            <w:tcW w:w="77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B182307" w14:textId="77777777" w:rsidR="00B8761E" w:rsidRPr="0079067A" w:rsidRDefault="00B8761E" w:rsidP="00061E16">
            <w:pPr>
              <w:spacing w:before="60" w:after="40" w:line="0" w:lineRule="atLeast"/>
              <w:rPr>
                <w:rFonts w:cs="Times New Roman"/>
              </w:rPr>
            </w:pPr>
            <w:r w:rsidRPr="0079067A">
              <w:rPr>
                <w:rFonts w:cs="Times New Roman"/>
                <w:color w:val="000000"/>
              </w:rPr>
              <w:t>Expectations and individual student assessment</w:t>
            </w:r>
          </w:p>
        </w:tc>
      </w:tr>
      <w:tr w:rsidR="00B8761E" w:rsidRPr="0079067A" w14:paraId="629176C5" w14:textId="77777777" w:rsidTr="00061E16">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E3239F" w14:textId="77777777" w:rsidR="00B8761E" w:rsidRPr="0079067A" w:rsidRDefault="00B8761E" w:rsidP="00061E16">
            <w:pPr>
              <w:spacing w:before="60" w:after="40" w:line="0" w:lineRule="atLeast"/>
              <w:rPr>
                <w:rFonts w:cs="Times New Roman"/>
              </w:rPr>
            </w:pPr>
            <w:r w:rsidRPr="0079067A">
              <w:rPr>
                <w:rFonts w:cs="Times New Roman"/>
                <w:b/>
                <w:bCs/>
                <w:color w:val="000000"/>
              </w:rPr>
              <w:t>Week 02:</w:t>
            </w:r>
          </w:p>
        </w:tc>
        <w:tc>
          <w:tcPr>
            <w:tcW w:w="77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1DA663F" w14:textId="77777777" w:rsidR="00B8761E" w:rsidRPr="0079067A" w:rsidRDefault="00B8761E" w:rsidP="00061E16">
            <w:pPr>
              <w:spacing w:line="0" w:lineRule="atLeast"/>
              <w:rPr>
                <w:rFonts w:cs="Times New Roman"/>
              </w:rPr>
            </w:pPr>
            <w:r w:rsidRPr="0079067A">
              <w:rPr>
                <w:rFonts w:cs="Times New Roman"/>
                <w:color w:val="000000"/>
              </w:rPr>
              <w:t>Critique of current work with all faculty; Discuss project proposal</w:t>
            </w:r>
          </w:p>
        </w:tc>
      </w:tr>
      <w:tr w:rsidR="00B8761E" w:rsidRPr="0079067A" w14:paraId="542CE88B" w14:textId="77777777" w:rsidTr="00061E16">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865563" w14:textId="77777777" w:rsidR="00B8761E" w:rsidRPr="0079067A" w:rsidRDefault="00B8761E" w:rsidP="00061E16">
            <w:pPr>
              <w:spacing w:before="60" w:after="40" w:line="0" w:lineRule="atLeast"/>
              <w:rPr>
                <w:rFonts w:cs="Times New Roman"/>
              </w:rPr>
            </w:pPr>
            <w:r w:rsidRPr="0079067A">
              <w:rPr>
                <w:rFonts w:cs="Times New Roman"/>
                <w:b/>
                <w:bCs/>
                <w:color w:val="000000"/>
              </w:rPr>
              <w:t>Week 03:</w:t>
            </w:r>
          </w:p>
        </w:tc>
        <w:tc>
          <w:tcPr>
            <w:tcW w:w="77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9866712" w14:textId="77777777" w:rsidR="00B8761E" w:rsidRPr="0079067A" w:rsidRDefault="00B8761E" w:rsidP="00061E16">
            <w:pPr>
              <w:spacing w:line="0" w:lineRule="atLeast"/>
              <w:rPr>
                <w:rFonts w:cs="Times New Roman"/>
              </w:rPr>
            </w:pPr>
            <w:r w:rsidRPr="0079067A">
              <w:rPr>
                <w:rFonts w:cs="Times New Roman"/>
                <w:color w:val="000000"/>
              </w:rPr>
              <w:t>Application discussion and access to databases (exhibitions, internships, graduate school); Cover letters &amp; Letters of Intent</w:t>
            </w:r>
          </w:p>
        </w:tc>
      </w:tr>
      <w:tr w:rsidR="00B8761E" w:rsidRPr="0079067A" w14:paraId="1F75DEA1" w14:textId="77777777" w:rsidTr="00061E16">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E1FB04" w14:textId="77777777" w:rsidR="00B8761E" w:rsidRPr="0079067A" w:rsidRDefault="00B8761E" w:rsidP="00061E16">
            <w:pPr>
              <w:spacing w:before="60" w:after="40" w:line="0" w:lineRule="atLeast"/>
              <w:rPr>
                <w:rFonts w:cs="Times New Roman"/>
              </w:rPr>
            </w:pPr>
            <w:r w:rsidRPr="0079067A">
              <w:rPr>
                <w:rFonts w:cs="Times New Roman"/>
                <w:b/>
                <w:bCs/>
                <w:color w:val="000000"/>
              </w:rPr>
              <w:t>Week 04:</w:t>
            </w:r>
          </w:p>
        </w:tc>
        <w:tc>
          <w:tcPr>
            <w:tcW w:w="77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D67BACB" w14:textId="77777777" w:rsidR="00B8761E" w:rsidRPr="0079067A" w:rsidRDefault="00B8761E" w:rsidP="00061E16">
            <w:pPr>
              <w:spacing w:line="0" w:lineRule="atLeast"/>
              <w:rPr>
                <w:rFonts w:cs="Times New Roman"/>
              </w:rPr>
            </w:pPr>
            <w:r w:rsidRPr="0079067A">
              <w:rPr>
                <w:rFonts w:cs="Times New Roman"/>
                <w:color w:val="000000"/>
              </w:rPr>
              <w:t>Revision of artist statements due; Submission of cover letter</w:t>
            </w:r>
          </w:p>
        </w:tc>
      </w:tr>
      <w:tr w:rsidR="00B8761E" w:rsidRPr="0079067A" w14:paraId="728F1496" w14:textId="77777777" w:rsidTr="00061E16">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EA9B03" w14:textId="77777777" w:rsidR="00B8761E" w:rsidRPr="0079067A" w:rsidRDefault="00B8761E" w:rsidP="00061E16">
            <w:pPr>
              <w:spacing w:before="60" w:after="40" w:line="0" w:lineRule="atLeast"/>
              <w:rPr>
                <w:rFonts w:cs="Times New Roman"/>
              </w:rPr>
            </w:pPr>
            <w:r w:rsidRPr="0079067A">
              <w:rPr>
                <w:rFonts w:cs="Times New Roman"/>
                <w:b/>
                <w:bCs/>
                <w:color w:val="000000"/>
              </w:rPr>
              <w:t>Week 05:</w:t>
            </w:r>
          </w:p>
        </w:tc>
        <w:tc>
          <w:tcPr>
            <w:tcW w:w="77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E49715E" w14:textId="77777777" w:rsidR="00B8761E" w:rsidRPr="0079067A" w:rsidRDefault="00B8761E" w:rsidP="00061E16">
            <w:pPr>
              <w:spacing w:line="0" w:lineRule="atLeast"/>
              <w:rPr>
                <w:rFonts w:cs="Times New Roman"/>
              </w:rPr>
            </w:pPr>
            <w:r w:rsidRPr="0079067A">
              <w:rPr>
                <w:rFonts w:cs="Times New Roman"/>
                <w:color w:val="000000"/>
              </w:rPr>
              <w:t>Curriculum vitae</w:t>
            </w:r>
          </w:p>
        </w:tc>
      </w:tr>
      <w:tr w:rsidR="00B8761E" w:rsidRPr="0079067A" w14:paraId="380E645C" w14:textId="77777777" w:rsidTr="00061E16">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15BED7" w14:textId="77777777" w:rsidR="00B8761E" w:rsidRPr="0079067A" w:rsidRDefault="00B8761E" w:rsidP="00061E16">
            <w:pPr>
              <w:spacing w:before="60" w:after="40" w:line="0" w:lineRule="atLeast"/>
              <w:rPr>
                <w:rFonts w:cs="Times New Roman"/>
              </w:rPr>
            </w:pPr>
            <w:r w:rsidRPr="0079067A">
              <w:rPr>
                <w:rFonts w:cs="Times New Roman"/>
                <w:b/>
                <w:bCs/>
                <w:color w:val="000000"/>
              </w:rPr>
              <w:t>Week 06:</w:t>
            </w:r>
          </w:p>
        </w:tc>
        <w:tc>
          <w:tcPr>
            <w:tcW w:w="77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B474427" w14:textId="77777777" w:rsidR="00B8761E" w:rsidRPr="0079067A" w:rsidRDefault="00B8761E" w:rsidP="00061E16">
            <w:pPr>
              <w:spacing w:line="0" w:lineRule="atLeast"/>
              <w:rPr>
                <w:rFonts w:cs="Times New Roman"/>
              </w:rPr>
            </w:pPr>
            <w:r w:rsidRPr="0079067A">
              <w:rPr>
                <w:rFonts w:cs="Times New Roman"/>
                <w:color w:val="000000"/>
              </w:rPr>
              <w:t>Research discussion; Thesis discussion</w:t>
            </w:r>
          </w:p>
        </w:tc>
      </w:tr>
      <w:tr w:rsidR="00B8761E" w:rsidRPr="0079067A" w14:paraId="113DE52E" w14:textId="77777777" w:rsidTr="00061E16">
        <w:trPr>
          <w:trHeight w:val="435"/>
        </w:trPr>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2CEF3F" w14:textId="77777777" w:rsidR="00B8761E" w:rsidRPr="0079067A" w:rsidRDefault="00B8761E" w:rsidP="00061E16">
            <w:pPr>
              <w:spacing w:before="60" w:after="40"/>
              <w:rPr>
                <w:rFonts w:cs="Times New Roman"/>
              </w:rPr>
            </w:pPr>
            <w:r w:rsidRPr="0079067A">
              <w:rPr>
                <w:rFonts w:cs="Times New Roman"/>
                <w:b/>
                <w:bCs/>
                <w:color w:val="000000"/>
              </w:rPr>
              <w:t>Week 07:</w:t>
            </w:r>
          </w:p>
        </w:tc>
        <w:tc>
          <w:tcPr>
            <w:tcW w:w="77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5E304DA" w14:textId="77777777" w:rsidR="00B8761E" w:rsidRPr="0079067A" w:rsidRDefault="00B8761E" w:rsidP="00061E16">
            <w:pPr>
              <w:rPr>
                <w:rFonts w:cs="Times New Roman"/>
              </w:rPr>
            </w:pPr>
            <w:r w:rsidRPr="0079067A">
              <w:rPr>
                <w:rFonts w:cs="Times New Roman"/>
                <w:color w:val="000000"/>
              </w:rPr>
              <w:t>Individual meetings with visual art professors</w:t>
            </w:r>
          </w:p>
        </w:tc>
      </w:tr>
      <w:tr w:rsidR="00B8761E" w:rsidRPr="0079067A" w14:paraId="5B5E1B0B" w14:textId="77777777" w:rsidTr="00061E16">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8DE237" w14:textId="77777777" w:rsidR="00B8761E" w:rsidRPr="0079067A" w:rsidRDefault="00B8761E" w:rsidP="00061E16">
            <w:pPr>
              <w:spacing w:before="60" w:after="40" w:line="0" w:lineRule="atLeast"/>
              <w:rPr>
                <w:rFonts w:cs="Times New Roman"/>
              </w:rPr>
            </w:pPr>
            <w:r w:rsidRPr="0079067A">
              <w:rPr>
                <w:rFonts w:cs="Times New Roman"/>
                <w:b/>
                <w:bCs/>
                <w:color w:val="000000"/>
              </w:rPr>
              <w:t>Week 08:</w:t>
            </w:r>
          </w:p>
        </w:tc>
        <w:tc>
          <w:tcPr>
            <w:tcW w:w="77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42C1CE9" w14:textId="77777777" w:rsidR="00B8761E" w:rsidRPr="0079067A" w:rsidRDefault="00B8761E" w:rsidP="00061E16">
            <w:pPr>
              <w:spacing w:line="0" w:lineRule="atLeast"/>
              <w:rPr>
                <w:rFonts w:cs="Times New Roman"/>
              </w:rPr>
            </w:pPr>
            <w:r w:rsidRPr="0079067A">
              <w:rPr>
                <w:rFonts w:cs="Times New Roman"/>
                <w:color w:val="000000"/>
              </w:rPr>
              <w:t>Midterm – 12 works (physical), artist statement</w:t>
            </w:r>
          </w:p>
        </w:tc>
      </w:tr>
      <w:tr w:rsidR="00B8761E" w:rsidRPr="0079067A" w14:paraId="48B02B15" w14:textId="77777777" w:rsidTr="00061E16">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404D56" w14:textId="77777777" w:rsidR="00B8761E" w:rsidRPr="0079067A" w:rsidRDefault="00B8761E" w:rsidP="00061E16">
            <w:pPr>
              <w:spacing w:before="60" w:after="40" w:line="0" w:lineRule="atLeast"/>
              <w:rPr>
                <w:rFonts w:cs="Times New Roman"/>
              </w:rPr>
            </w:pPr>
            <w:r w:rsidRPr="0079067A">
              <w:rPr>
                <w:rFonts w:cs="Times New Roman"/>
                <w:b/>
                <w:bCs/>
                <w:color w:val="000000"/>
              </w:rPr>
              <w:t>Week 09:</w:t>
            </w:r>
          </w:p>
        </w:tc>
        <w:tc>
          <w:tcPr>
            <w:tcW w:w="77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1E3BBFF" w14:textId="77777777" w:rsidR="00B8761E" w:rsidRPr="0079067A" w:rsidRDefault="00B8761E" w:rsidP="00061E16">
            <w:pPr>
              <w:spacing w:line="0" w:lineRule="atLeast"/>
              <w:rPr>
                <w:rFonts w:cs="Times New Roman"/>
              </w:rPr>
            </w:pPr>
            <w:r w:rsidRPr="0079067A">
              <w:rPr>
                <w:rFonts w:cs="Times New Roman"/>
                <w:color w:val="000000"/>
              </w:rPr>
              <w:t>Artist visit with class; Artist Presentation discussion</w:t>
            </w:r>
          </w:p>
        </w:tc>
      </w:tr>
      <w:tr w:rsidR="00B8761E" w:rsidRPr="0079067A" w14:paraId="788748E1" w14:textId="77777777" w:rsidTr="00061E16">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71B1CD" w14:textId="77777777" w:rsidR="00B8761E" w:rsidRPr="0079067A" w:rsidRDefault="00B8761E" w:rsidP="00061E16">
            <w:pPr>
              <w:spacing w:before="60" w:after="40" w:line="0" w:lineRule="atLeast"/>
              <w:rPr>
                <w:rFonts w:cs="Times New Roman"/>
              </w:rPr>
            </w:pPr>
            <w:r w:rsidRPr="0079067A">
              <w:rPr>
                <w:rFonts w:cs="Times New Roman"/>
                <w:b/>
                <w:bCs/>
                <w:color w:val="000000"/>
              </w:rPr>
              <w:t>Week 10:</w:t>
            </w:r>
          </w:p>
        </w:tc>
        <w:tc>
          <w:tcPr>
            <w:tcW w:w="77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9BED1E7" w14:textId="311AE570" w:rsidR="00B8761E" w:rsidRPr="0079067A" w:rsidRDefault="00B8761E" w:rsidP="00F629BB">
            <w:pPr>
              <w:spacing w:line="0" w:lineRule="atLeast"/>
              <w:rPr>
                <w:rFonts w:cs="Times New Roman"/>
              </w:rPr>
            </w:pPr>
            <w:r w:rsidRPr="0079067A">
              <w:rPr>
                <w:rFonts w:cs="Times New Roman"/>
                <w:color w:val="000000"/>
              </w:rPr>
              <w:t xml:space="preserve">Students present work in a critique with the </w:t>
            </w:r>
            <w:r w:rsidR="008F6A01">
              <w:rPr>
                <w:rFonts w:cs="Times New Roman"/>
                <w:color w:val="000000"/>
              </w:rPr>
              <w:t>Visual Arts faculty.</w:t>
            </w:r>
            <w:r w:rsidRPr="0079067A">
              <w:rPr>
                <w:rFonts w:cs="Times New Roman"/>
                <w:color w:val="000000"/>
              </w:rPr>
              <w:t xml:space="preserve"> </w:t>
            </w:r>
          </w:p>
        </w:tc>
      </w:tr>
      <w:tr w:rsidR="00B8761E" w:rsidRPr="0079067A" w14:paraId="5090F7C7" w14:textId="77777777" w:rsidTr="00061E16">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03E841" w14:textId="77777777" w:rsidR="00B8761E" w:rsidRPr="0079067A" w:rsidRDefault="00B8761E" w:rsidP="00061E16">
            <w:pPr>
              <w:spacing w:before="60" w:after="40" w:line="0" w:lineRule="atLeast"/>
              <w:rPr>
                <w:rFonts w:cs="Times New Roman"/>
              </w:rPr>
            </w:pPr>
            <w:r w:rsidRPr="0079067A">
              <w:rPr>
                <w:rFonts w:cs="Times New Roman"/>
                <w:b/>
                <w:bCs/>
                <w:color w:val="000000"/>
              </w:rPr>
              <w:t>Week 11:</w:t>
            </w:r>
          </w:p>
        </w:tc>
        <w:tc>
          <w:tcPr>
            <w:tcW w:w="77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5F20405" w14:textId="77777777" w:rsidR="00B8761E" w:rsidRPr="0079067A" w:rsidRDefault="00B8761E" w:rsidP="00061E16">
            <w:pPr>
              <w:spacing w:line="0" w:lineRule="atLeast"/>
              <w:rPr>
                <w:rFonts w:cs="Times New Roman"/>
              </w:rPr>
            </w:pPr>
            <w:r w:rsidRPr="0079067A">
              <w:rPr>
                <w:rFonts w:cs="Times New Roman"/>
                <w:color w:val="000000"/>
              </w:rPr>
              <w:t>Studio visits (Philadelphia)</w:t>
            </w:r>
          </w:p>
        </w:tc>
      </w:tr>
      <w:tr w:rsidR="00B8761E" w:rsidRPr="0079067A" w14:paraId="1A1A44AD" w14:textId="77777777" w:rsidTr="00061E16">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47E5D77" w14:textId="77777777" w:rsidR="00B8761E" w:rsidRPr="0079067A" w:rsidRDefault="00B8761E" w:rsidP="00061E16">
            <w:pPr>
              <w:spacing w:before="60" w:after="40" w:line="0" w:lineRule="atLeast"/>
              <w:rPr>
                <w:rFonts w:cs="Times New Roman"/>
              </w:rPr>
            </w:pPr>
            <w:r w:rsidRPr="0079067A">
              <w:rPr>
                <w:rFonts w:cs="Times New Roman"/>
                <w:b/>
                <w:bCs/>
                <w:color w:val="000000"/>
              </w:rPr>
              <w:t>Week 12:</w:t>
            </w:r>
          </w:p>
        </w:tc>
        <w:tc>
          <w:tcPr>
            <w:tcW w:w="77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ED485B4" w14:textId="77777777" w:rsidR="00B8761E" w:rsidRPr="0079067A" w:rsidRDefault="00B8761E" w:rsidP="00061E16">
            <w:pPr>
              <w:spacing w:line="0" w:lineRule="atLeast"/>
              <w:rPr>
                <w:rFonts w:cs="Times New Roman"/>
              </w:rPr>
            </w:pPr>
            <w:r w:rsidRPr="0079067A">
              <w:rPr>
                <w:rFonts w:cs="Times New Roman"/>
                <w:color w:val="000000"/>
              </w:rPr>
              <w:t xml:space="preserve">Research presentations </w:t>
            </w:r>
          </w:p>
        </w:tc>
      </w:tr>
      <w:tr w:rsidR="00B8761E" w:rsidRPr="0079067A" w14:paraId="79B2B0B2" w14:textId="77777777" w:rsidTr="00061E16">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C9651B" w14:textId="77777777" w:rsidR="00B8761E" w:rsidRPr="0079067A" w:rsidRDefault="00B8761E" w:rsidP="00061E16">
            <w:pPr>
              <w:spacing w:before="60" w:after="40" w:line="0" w:lineRule="atLeast"/>
              <w:rPr>
                <w:rFonts w:cs="Times New Roman"/>
              </w:rPr>
            </w:pPr>
            <w:r w:rsidRPr="0079067A">
              <w:rPr>
                <w:rFonts w:cs="Times New Roman"/>
                <w:b/>
                <w:bCs/>
                <w:color w:val="000000"/>
              </w:rPr>
              <w:t>Week 13:</w:t>
            </w:r>
          </w:p>
        </w:tc>
        <w:tc>
          <w:tcPr>
            <w:tcW w:w="77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538A8DB" w14:textId="77777777" w:rsidR="00B8761E" w:rsidRPr="0079067A" w:rsidRDefault="00B8761E" w:rsidP="00061E16">
            <w:pPr>
              <w:spacing w:line="0" w:lineRule="atLeast"/>
              <w:rPr>
                <w:rFonts w:cs="Times New Roman"/>
              </w:rPr>
            </w:pPr>
            <w:r w:rsidRPr="0079067A">
              <w:rPr>
                <w:rFonts w:cs="Times New Roman"/>
                <w:color w:val="000000"/>
              </w:rPr>
              <w:t>Portfolios, digital and physical; Documentation standards</w:t>
            </w:r>
          </w:p>
        </w:tc>
      </w:tr>
      <w:tr w:rsidR="00B8761E" w:rsidRPr="0079067A" w14:paraId="012EE50A" w14:textId="77777777" w:rsidTr="00061E16">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31A662" w14:textId="77777777" w:rsidR="00B8761E" w:rsidRPr="0079067A" w:rsidRDefault="00B8761E" w:rsidP="00061E16">
            <w:pPr>
              <w:spacing w:before="60" w:after="40" w:line="0" w:lineRule="atLeast"/>
              <w:rPr>
                <w:rFonts w:cs="Times New Roman"/>
              </w:rPr>
            </w:pPr>
            <w:r w:rsidRPr="0079067A">
              <w:rPr>
                <w:rFonts w:cs="Times New Roman"/>
                <w:b/>
                <w:bCs/>
                <w:color w:val="000000"/>
              </w:rPr>
              <w:t>Week 14:</w:t>
            </w:r>
          </w:p>
        </w:tc>
        <w:tc>
          <w:tcPr>
            <w:tcW w:w="77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6C8D20C" w14:textId="393ABAA1" w:rsidR="00B8761E" w:rsidRPr="0079067A" w:rsidRDefault="00B8761E" w:rsidP="008574D1">
            <w:pPr>
              <w:spacing w:line="0" w:lineRule="atLeast"/>
              <w:rPr>
                <w:rFonts w:cs="Times New Roman"/>
              </w:rPr>
            </w:pPr>
            <w:r w:rsidRPr="0079067A">
              <w:rPr>
                <w:rFonts w:cs="Times New Roman"/>
                <w:color w:val="000000"/>
              </w:rPr>
              <w:t xml:space="preserve">Final presentation of work </w:t>
            </w:r>
          </w:p>
        </w:tc>
      </w:tr>
      <w:tr w:rsidR="00B8761E" w:rsidRPr="0079067A" w14:paraId="7A5E21EB" w14:textId="77777777" w:rsidTr="00061E16">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155977" w14:textId="77777777" w:rsidR="00B8761E" w:rsidRPr="0079067A" w:rsidRDefault="00B8761E" w:rsidP="00061E16">
            <w:pPr>
              <w:spacing w:before="60" w:after="40" w:line="0" w:lineRule="atLeast"/>
              <w:rPr>
                <w:rFonts w:cs="Times New Roman"/>
              </w:rPr>
            </w:pPr>
            <w:r w:rsidRPr="0079067A">
              <w:rPr>
                <w:rFonts w:cs="Times New Roman"/>
                <w:b/>
                <w:bCs/>
                <w:color w:val="000000"/>
              </w:rPr>
              <w:t>Week 15:</w:t>
            </w:r>
          </w:p>
        </w:tc>
        <w:tc>
          <w:tcPr>
            <w:tcW w:w="77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1162A35" w14:textId="77777777" w:rsidR="00B8761E" w:rsidRPr="0079067A" w:rsidRDefault="00B8761E" w:rsidP="00061E16">
            <w:pPr>
              <w:spacing w:line="0" w:lineRule="atLeast"/>
              <w:rPr>
                <w:rFonts w:cs="Times New Roman"/>
              </w:rPr>
            </w:pPr>
            <w:r w:rsidRPr="0079067A">
              <w:rPr>
                <w:rFonts w:cs="Times New Roman"/>
                <w:color w:val="000000"/>
              </w:rPr>
              <w:t>Individual meetings</w:t>
            </w:r>
          </w:p>
        </w:tc>
      </w:tr>
    </w:tbl>
    <w:p w14:paraId="2E11CB57" w14:textId="11A89204" w:rsidR="00010CC6" w:rsidRDefault="00010CC6" w:rsidP="00061E16">
      <w:pPr>
        <w:spacing w:after="240"/>
        <w:rPr>
          <w:rFonts w:eastAsia="Times New Roman" w:cs="Times New Roman"/>
        </w:rPr>
      </w:pPr>
    </w:p>
    <w:p w14:paraId="1D56A848" w14:textId="77777777" w:rsidR="00F629BB" w:rsidRPr="00061E16" w:rsidRDefault="00F629BB" w:rsidP="00061E16">
      <w:pPr>
        <w:spacing w:after="240"/>
        <w:rPr>
          <w:rFonts w:eastAsia="Times New Roman" w:cs="Times New Roman"/>
        </w:rPr>
      </w:pPr>
    </w:p>
    <w:p w14:paraId="6FE0C79C" w14:textId="77777777" w:rsidR="00F629BB" w:rsidRDefault="00F629BB" w:rsidP="00061E16">
      <w:pPr>
        <w:spacing w:before="120"/>
        <w:outlineLvl w:val="3"/>
        <w:rPr>
          <w:rFonts w:eastAsia="Times New Roman" w:cs="Times New Roman"/>
          <w:b/>
          <w:bCs/>
          <w:smallCaps/>
          <w:color w:val="000000"/>
          <w:u w:val="single"/>
        </w:rPr>
      </w:pPr>
    </w:p>
    <w:p w14:paraId="56B96A44" w14:textId="77777777" w:rsidR="00B8761E" w:rsidRPr="0079067A" w:rsidRDefault="00B8761E" w:rsidP="00061E16">
      <w:pPr>
        <w:spacing w:before="120"/>
        <w:outlineLvl w:val="3"/>
        <w:rPr>
          <w:rFonts w:eastAsia="Times New Roman" w:cs="Times New Roman"/>
          <w:b/>
          <w:bCs/>
        </w:rPr>
      </w:pPr>
      <w:r w:rsidRPr="0079067A">
        <w:rPr>
          <w:rFonts w:eastAsia="Times New Roman" w:cs="Times New Roman"/>
          <w:b/>
          <w:bCs/>
          <w:smallCaps/>
          <w:color w:val="000000"/>
          <w:u w:val="single"/>
        </w:rPr>
        <w:t>UNIVERSITY ATTENDANCE POLICY:</w:t>
      </w:r>
    </w:p>
    <w:p w14:paraId="222E9F34" w14:textId="77777777" w:rsidR="00B8761E" w:rsidRPr="0079067A" w:rsidRDefault="00B8761E" w:rsidP="00061E16">
      <w:pPr>
        <w:rPr>
          <w:rFonts w:cs="Times New Roman"/>
        </w:rPr>
      </w:pPr>
      <w:r w:rsidRPr="0079067A">
        <w:rPr>
          <w:rFonts w:cs="Times New Roman"/>
          <w:color w:val="000000"/>
        </w:rPr>
        <w:t>Lincoln University uses the class method of teaching, which assumes that each student has something to contribute and something to gain by attending class. It further assumes that there is much more instruction absorbed in the classroom than can be tested on examinations. Therefore, students are expected to attend all regularly scheduled class meetings and should exhibit good faith in this regard.</w:t>
      </w:r>
    </w:p>
    <w:p w14:paraId="719E41F7" w14:textId="77777777" w:rsidR="00B8761E" w:rsidRPr="0079067A" w:rsidRDefault="00B9000C" w:rsidP="00061E16">
      <w:pPr>
        <w:spacing w:before="40" w:after="40"/>
        <w:rPr>
          <w:rFonts w:cs="Times New Roman"/>
        </w:rPr>
      </w:pPr>
      <w:hyperlink r:id="rId10" w:history="1">
        <w:r w:rsidR="00B8761E" w:rsidRPr="0079067A">
          <w:rPr>
            <w:rFonts w:cs="Times New Roman"/>
            <w:color w:val="0000FF"/>
            <w:u w:val="single"/>
          </w:rPr>
          <w:t>http://www.lincoln.edu/registrar/2014Catalog.pdf</w:t>
        </w:r>
      </w:hyperlink>
    </w:p>
    <w:p w14:paraId="5F5583C9" w14:textId="77777777" w:rsidR="00B8761E" w:rsidRPr="0079067A" w:rsidRDefault="00B8761E" w:rsidP="00061E16">
      <w:pPr>
        <w:rPr>
          <w:rFonts w:eastAsia="Times New Roman" w:cs="Times New Roman"/>
        </w:rPr>
      </w:pPr>
    </w:p>
    <w:p w14:paraId="6EAD94F3" w14:textId="77777777" w:rsidR="00B8761E" w:rsidRPr="0079067A" w:rsidRDefault="00B8761E" w:rsidP="00061E16">
      <w:pPr>
        <w:spacing w:before="40" w:after="40"/>
        <w:rPr>
          <w:rFonts w:cs="Times New Roman"/>
        </w:rPr>
      </w:pPr>
      <w:r w:rsidRPr="0079067A">
        <w:rPr>
          <w:rFonts w:cs="Times New Roman"/>
          <w:b/>
          <w:bCs/>
          <w:color w:val="000000"/>
          <w:u w:val="single"/>
        </w:rPr>
        <w:t>STUDENTS WITH DISABILITIES STATEMENT:</w:t>
      </w:r>
    </w:p>
    <w:p w14:paraId="143833CD" w14:textId="77777777" w:rsidR="00B8761E" w:rsidRPr="0079067A" w:rsidRDefault="00B8761E" w:rsidP="00061E16">
      <w:pPr>
        <w:spacing w:before="40" w:after="40"/>
        <w:rPr>
          <w:rFonts w:cs="Times New Roman"/>
        </w:rPr>
      </w:pPr>
      <w:r w:rsidRPr="0079067A">
        <w:rPr>
          <w:rFonts w:cs="Times New Roman"/>
          <w:color w:val="000000"/>
        </w:rPr>
        <w:t>Lincoln University is committed to non-discrimination of students with disabilities and therefore ensures that they have equal access to higher education, programs, activities, and services in order to achieve full participation and integration into the University.  In keeping with the philosophies of the mission and vision of the University, the Office of Student Support Services, through the Services for Students with Disabilities (SSD) Program, provides an array of support services and reasonable accommodations for students with special needs and/or disabilities as defined by Section 504 of the Rehabilitation Act of 1973 and the Americans with Disabilities Act of 1990.  The Services for Students with Disabilities Program seeks to promote awareness and a campus environment in which accommodating students with special needs and/or disabilities is natural extension of the University’s goal.</w:t>
      </w:r>
    </w:p>
    <w:p w14:paraId="4B280D53" w14:textId="77777777" w:rsidR="00B8761E" w:rsidRPr="0079067A" w:rsidRDefault="00B8761E" w:rsidP="00061E16">
      <w:pPr>
        <w:spacing w:before="40" w:after="40"/>
        <w:rPr>
          <w:rFonts w:cs="Times New Roman"/>
        </w:rPr>
      </w:pPr>
      <w:r w:rsidRPr="0079067A">
        <w:rPr>
          <w:rFonts w:cs="Times New Roman"/>
          <w:color w:val="000000"/>
        </w:rPr>
        <w:t>Any student with a documented disability should contact the Office of Student Support Services.</w:t>
      </w:r>
    </w:p>
    <w:p w14:paraId="5A93F86D" w14:textId="77777777" w:rsidR="00B8761E" w:rsidRPr="0079067A" w:rsidRDefault="00B9000C" w:rsidP="00061E16">
      <w:pPr>
        <w:spacing w:before="40" w:after="40"/>
        <w:rPr>
          <w:rFonts w:cs="Times New Roman"/>
        </w:rPr>
      </w:pPr>
      <w:hyperlink r:id="rId11" w:history="1">
        <w:r w:rsidR="00B8761E" w:rsidRPr="0079067A">
          <w:rPr>
            <w:rFonts w:cs="Times New Roman"/>
            <w:color w:val="0000FF"/>
            <w:u w:val="single"/>
          </w:rPr>
          <w:t>http://www.lincoln.edu/studentservices/index.html</w:t>
        </w:r>
      </w:hyperlink>
    </w:p>
    <w:p w14:paraId="79AE4E2D" w14:textId="77777777" w:rsidR="00B8761E" w:rsidRPr="0079067A" w:rsidRDefault="00B8761E" w:rsidP="00061E16">
      <w:pPr>
        <w:rPr>
          <w:rFonts w:eastAsia="Times New Roman" w:cs="Times New Roman"/>
        </w:rPr>
      </w:pPr>
    </w:p>
    <w:p w14:paraId="2EFA19B9" w14:textId="77777777" w:rsidR="00B8761E" w:rsidRPr="0079067A" w:rsidRDefault="00B8761E" w:rsidP="00061E16">
      <w:pPr>
        <w:rPr>
          <w:rFonts w:cs="Times New Roman"/>
        </w:rPr>
      </w:pPr>
      <w:r w:rsidRPr="0079067A">
        <w:rPr>
          <w:rFonts w:cs="Times New Roman"/>
          <w:b/>
          <w:bCs/>
          <w:color w:val="000000"/>
          <w:u w:val="single"/>
        </w:rPr>
        <w:t>UNIVERSITY ACADEMIC INTEGRITY STATEMENT:</w:t>
      </w:r>
    </w:p>
    <w:p w14:paraId="4BB98DF8" w14:textId="77777777" w:rsidR="00B8761E" w:rsidRPr="0079067A" w:rsidRDefault="00B8761E" w:rsidP="00061E16">
      <w:pPr>
        <w:rPr>
          <w:rFonts w:cs="Times New Roman"/>
        </w:rPr>
      </w:pPr>
      <w:r w:rsidRPr="0079067A">
        <w:rPr>
          <w:rFonts w:cs="Times New Roman"/>
          <w:color w:val="000000"/>
        </w:rPr>
        <w:t xml:space="preserve">Students are responsible for proper conduct and integrity in all of their scholastic work. They must follow a professor's instructions when completing tests, homework, and laboratory reports, and must ask for clarification if the instructions are not clear. In general, students should not give or receive aid when taking exams, or exceed the time limitations specified by the professor. In seeking the truth, in learning to think critically, and in preparing for a life of constructive service, honesty is imperative. Honesty in the classroom and in the preparation of papers is therefore expected of all students. Each student has the responsibility to submit work that is uniquely his or her own. All of this work must be done in accordance with established principles of academic integrity.     </w:t>
      </w:r>
    </w:p>
    <w:p w14:paraId="2888530A" w14:textId="77777777" w:rsidR="00B8761E" w:rsidRPr="0079067A" w:rsidRDefault="00B9000C" w:rsidP="00061E16">
      <w:pPr>
        <w:rPr>
          <w:rFonts w:cs="Times New Roman"/>
        </w:rPr>
      </w:pPr>
      <w:hyperlink r:id="rId12" w:history="1">
        <w:r w:rsidR="00B8761E" w:rsidRPr="0079067A">
          <w:rPr>
            <w:rFonts w:cs="Times New Roman"/>
            <w:color w:val="0000FF"/>
            <w:u w:val="single"/>
          </w:rPr>
          <w:t>http://www.lincoln.edu/registrar/2014Catalog.pdf</w:t>
        </w:r>
      </w:hyperlink>
    </w:p>
    <w:p w14:paraId="10E66859" w14:textId="77777777" w:rsidR="00B8761E" w:rsidRPr="0079067A" w:rsidRDefault="00B8761E" w:rsidP="00061E16">
      <w:pPr>
        <w:rPr>
          <w:rFonts w:eastAsia="Times New Roman" w:cs="Times New Roman"/>
        </w:rPr>
      </w:pPr>
    </w:p>
    <w:p w14:paraId="723DDD45" w14:textId="77777777" w:rsidR="00B8761E" w:rsidRPr="0079067A" w:rsidRDefault="00B8761E" w:rsidP="00061E16">
      <w:pPr>
        <w:rPr>
          <w:rFonts w:cs="Times New Roman"/>
        </w:rPr>
      </w:pPr>
      <w:r w:rsidRPr="0079067A">
        <w:rPr>
          <w:rFonts w:cs="Times New Roman"/>
          <w:b/>
          <w:bCs/>
          <w:color w:val="000000"/>
          <w:u w:val="single"/>
        </w:rPr>
        <w:t>POLICY ON ELECTRONIC DEVICES IN CLASSROOM:</w:t>
      </w:r>
    </w:p>
    <w:p w14:paraId="4A5E9015" w14:textId="77777777" w:rsidR="00B8761E" w:rsidRPr="0079067A" w:rsidRDefault="00B8761E" w:rsidP="00061E16">
      <w:pPr>
        <w:rPr>
          <w:rFonts w:eastAsia="Times New Roman" w:cs="Times New Roman"/>
        </w:rPr>
      </w:pPr>
      <w:r w:rsidRPr="0079067A">
        <w:rPr>
          <w:rFonts w:eastAsia="Times New Roman" w:cs="Times New Roman"/>
          <w:b/>
          <w:bCs/>
          <w:color w:val="FF0000"/>
        </w:rPr>
        <w:t>No phones in the classroom, unless emergency.</w:t>
      </w:r>
    </w:p>
    <w:p w14:paraId="28CA64C0" w14:textId="77777777" w:rsidR="00B33287" w:rsidRPr="0079067A" w:rsidRDefault="00B33287" w:rsidP="00061E16"/>
    <w:sectPr w:rsidR="00B33287" w:rsidRPr="0079067A" w:rsidSect="0055019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C4A6A" w14:textId="77777777" w:rsidR="00061E16" w:rsidRDefault="00061E16" w:rsidP="00550195">
      <w:r>
        <w:separator/>
      </w:r>
    </w:p>
  </w:endnote>
  <w:endnote w:type="continuationSeparator" w:id="0">
    <w:p w14:paraId="611367EE" w14:textId="77777777" w:rsidR="00061E16" w:rsidRDefault="00061E16" w:rsidP="0055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9AD18" w14:textId="77777777" w:rsidR="00061E16" w:rsidRDefault="00061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324005" w14:textId="77777777" w:rsidR="00061E16" w:rsidRDefault="00061E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FBFFE" w14:textId="77777777" w:rsidR="00061E16" w:rsidRDefault="00061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000C">
      <w:rPr>
        <w:rStyle w:val="PageNumber"/>
        <w:noProof/>
      </w:rPr>
      <w:t>1</w:t>
    </w:r>
    <w:r>
      <w:rPr>
        <w:rStyle w:val="PageNumber"/>
      </w:rPr>
      <w:fldChar w:fldCharType="end"/>
    </w:r>
  </w:p>
  <w:p w14:paraId="4A252E2B" w14:textId="77777777" w:rsidR="00061E16" w:rsidRDefault="00061E16">
    <w:pPr>
      <w:pStyle w:val="Footer"/>
    </w:pPr>
    <w:r>
      <w:t>ART390-Junior Seminar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7DB89" w14:textId="77777777" w:rsidR="00061E16" w:rsidRDefault="00061E16" w:rsidP="00550195">
      <w:r>
        <w:separator/>
      </w:r>
    </w:p>
  </w:footnote>
  <w:footnote w:type="continuationSeparator" w:id="0">
    <w:p w14:paraId="78C7829A" w14:textId="77777777" w:rsidR="00061E16" w:rsidRDefault="00061E16" w:rsidP="00550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1E"/>
    <w:rsid w:val="00010CC6"/>
    <w:rsid w:val="00061E16"/>
    <w:rsid w:val="0029248E"/>
    <w:rsid w:val="004040CC"/>
    <w:rsid w:val="004A5552"/>
    <w:rsid w:val="00510816"/>
    <w:rsid w:val="00550195"/>
    <w:rsid w:val="00624A8A"/>
    <w:rsid w:val="0079067A"/>
    <w:rsid w:val="008574D1"/>
    <w:rsid w:val="008F6A01"/>
    <w:rsid w:val="00AF2B99"/>
    <w:rsid w:val="00B33287"/>
    <w:rsid w:val="00B81796"/>
    <w:rsid w:val="00B8761E"/>
    <w:rsid w:val="00B9000C"/>
    <w:rsid w:val="00BC2461"/>
    <w:rsid w:val="00F22736"/>
    <w:rsid w:val="00F259D9"/>
    <w:rsid w:val="00F6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737A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8761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761E"/>
    <w:rPr>
      <w:rFonts w:ascii="Times" w:hAnsi="Times"/>
      <w:b/>
      <w:bCs/>
    </w:rPr>
  </w:style>
  <w:style w:type="paragraph" w:styleId="NormalWeb">
    <w:name w:val="Normal (Web)"/>
    <w:basedOn w:val="Normal"/>
    <w:uiPriority w:val="99"/>
    <w:unhideWhenUsed/>
    <w:rsid w:val="00B8761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B8761E"/>
  </w:style>
  <w:style w:type="character" w:styleId="Hyperlink">
    <w:name w:val="Hyperlink"/>
    <w:basedOn w:val="DefaultParagraphFont"/>
    <w:uiPriority w:val="99"/>
    <w:semiHidden/>
    <w:unhideWhenUsed/>
    <w:rsid w:val="00B8761E"/>
    <w:rPr>
      <w:color w:val="0000FF"/>
      <w:u w:val="single"/>
    </w:rPr>
  </w:style>
  <w:style w:type="paragraph" w:styleId="Footer">
    <w:name w:val="footer"/>
    <w:basedOn w:val="Normal"/>
    <w:link w:val="FooterChar"/>
    <w:rsid w:val="00550195"/>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550195"/>
    <w:rPr>
      <w:rFonts w:ascii="Times New Roman" w:eastAsia="Times New Roman" w:hAnsi="Times New Roman" w:cs="Times New Roman"/>
      <w:sz w:val="20"/>
      <w:szCs w:val="20"/>
    </w:rPr>
  </w:style>
  <w:style w:type="character" w:styleId="PageNumber">
    <w:name w:val="page number"/>
    <w:basedOn w:val="DefaultParagraphFont"/>
    <w:rsid w:val="00550195"/>
  </w:style>
  <w:style w:type="paragraph" w:styleId="Header">
    <w:name w:val="header"/>
    <w:basedOn w:val="Normal"/>
    <w:link w:val="HeaderChar"/>
    <w:uiPriority w:val="99"/>
    <w:unhideWhenUsed/>
    <w:rsid w:val="00550195"/>
    <w:pPr>
      <w:tabs>
        <w:tab w:val="center" w:pos="4320"/>
        <w:tab w:val="right" w:pos="8640"/>
      </w:tabs>
    </w:pPr>
  </w:style>
  <w:style w:type="character" w:customStyle="1" w:styleId="HeaderChar">
    <w:name w:val="Header Char"/>
    <w:basedOn w:val="DefaultParagraphFont"/>
    <w:link w:val="Header"/>
    <w:uiPriority w:val="99"/>
    <w:rsid w:val="00550195"/>
  </w:style>
  <w:style w:type="paragraph" w:styleId="BalloonText">
    <w:name w:val="Balloon Text"/>
    <w:basedOn w:val="Normal"/>
    <w:link w:val="BalloonTextChar"/>
    <w:uiPriority w:val="99"/>
    <w:semiHidden/>
    <w:unhideWhenUsed/>
    <w:rsid w:val="00624A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A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8761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761E"/>
    <w:rPr>
      <w:rFonts w:ascii="Times" w:hAnsi="Times"/>
      <w:b/>
      <w:bCs/>
    </w:rPr>
  </w:style>
  <w:style w:type="paragraph" w:styleId="NormalWeb">
    <w:name w:val="Normal (Web)"/>
    <w:basedOn w:val="Normal"/>
    <w:uiPriority w:val="99"/>
    <w:unhideWhenUsed/>
    <w:rsid w:val="00B8761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B8761E"/>
  </w:style>
  <w:style w:type="character" w:styleId="Hyperlink">
    <w:name w:val="Hyperlink"/>
    <w:basedOn w:val="DefaultParagraphFont"/>
    <w:uiPriority w:val="99"/>
    <w:semiHidden/>
    <w:unhideWhenUsed/>
    <w:rsid w:val="00B8761E"/>
    <w:rPr>
      <w:color w:val="0000FF"/>
      <w:u w:val="single"/>
    </w:rPr>
  </w:style>
  <w:style w:type="paragraph" w:styleId="Footer">
    <w:name w:val="footer"/>
    <w:basedOn w:val="Normal"/>
    <w:link w:val="FooterChar"/>
    <w:rsid w:val="00550195"/>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550195"/>
    <w:rPr>
      <w:rFonts w:ascii="Times New Roman" w:eastAsia="Times New Roman" w:hAnsi="Times New Roman" w:cs="Times New Roman"/>
      <w:sz w:val="20"/>
      <w:szCs w:val="20"/>
    </w:rPr>
  </w:style>
  <w:style w:type="character" w:styleId="PageNumber">
    <w:name w:val="page number"/>
    <w:basedOn w:val="DefaultParagraphFont"/>
    <w:rsid w:val="00550195"/>
  </w:style>
  <w:style w:type="paragraph" w:styleId="Header">
    <w:name w:val="header"/>
    <w:basedOn w:val="Normal"/>
    <w:link w:val="HeaderChar"/>
    <w:uiPriority w:val="99"/>
    <w:unhideWhenUsed/>
    <w:rsid w:val="00550195"/>
    <w:pPr>
      <w:tabs>
        <w:tab w:val="center" w:pos="4320"/>
        <w:tab w:val="right" w:pos="8640"/>
      </w:tabs>
    </w:pPr>
  </w:style>
  <w:style w:type="character" w:customStyle="1" w:styleId="HeaderChar">
    <w:name w:val="Header Char"/>
    <w:basedOn w:val="DefaultParagraphFont"/>
    <w:link w:val="Header"/>
    <w:uiPriority w:val="99"/>
    <w:rsid w:val="00550195"/>
  </w:style>
  <w:style w:type="paragraph" w:styleId="BalloonText">
    <w:name w:val="Balloon Text"/>
    <w:basedOn w:val="Normal"/>
    <w:link w:val="BalloonTextChar"/>
    <w:uiPriority w:val="99"/>
    <w:semiHidden/>
    <w:unhideWhenUsed/>
    <w:rsid w:val="00624A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A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246225">
      <w:bodyDiv w:val="1"/>
      <w:marLeft w:val="0"/>
      <w:marRight w:val="0"/>
      <w:marTop w:val="0"/>
      <w:marBottom w:val="0"/>
      <w:divBdr>
        <w:top w:val="none" w:sz="0" w:space="0" w:color="auto"/>
        <w:left w:val="none" w:sz="0" w:space="0" w:color="auto"/>
        <w:bottom w:val="none" w:sz="0" w:space="0" w:color="auto"/>
        <w:right w:val="none" w:sz="0" w:space="0" w:color="auto"/>
      </w:divBdr>
      <w:divsChild>
        <w:div w:id="699012507">
          <w:marLeft w:val="-7"/>
          <w:marRight w:val="0"/>
          <w:marTop w:val="0"/>
          <w:marBottom w:val="0"/>
          <w:divBdr>
            <w:top w:val="none" w:sz="0" w:space="0" w:color="auto"/>
            <w:left w:val="none" w:sz="0" w:space="0" w:color="auto"/>
            <w:bottom w:val="none" w:sz="0" w:space="0" w:color="auto"/>
            <w:right w:val="none" w:sz="0" w:space="0" w:color="auto"/>
          </w:divBdr>
        </w:div>
        <w:div w:id="574362907">
          <w:marLeft w:val="-7"/>
          <w:marRight w:val="0"/>
          <w:marTop w:val="0"/>
          <w:marBottom w:val="0"/>
          <w:divBdr>
            <w:top w:val="none" w:sz="0" w:space="0" w:color="auto"/>
            <w:left w:val="none" w:sz="0" w:space="0" w:color="auto"/>
            <w:bottom w:val="none" w:sz="0" w:space="0" w:color="auto"/>
            <w:right w:val="none" w:sz="0" w:space="0" w:color="auto"/>
          </w:divBdr>
        </w:div>
        <w:div w:id="1597054593">
          <w:marLeft w:val="-115"/>
          <w:marRight w:val="0"/>
          <w:marTop w:val="0"/>
          <w:marBottom w:val="0"/>
          <w:divBdr>
            <w:top w:val="none" w:sz="0" w:space="0" w:color="auto"/>
            <w:left w:val="none" w:sz="0" w:space="0" w:color="auto"/>
            <w:bottom w:val="none" w:sz="0" w:space="0" w:color="auto"/>
            <w:right w:val="none" w:sz="0" w:space="0" w:color="auto"/>
          </w:divBdr>
        </w:div>
        <w:div w:id="1947926855">
          <w:marLeft w:val="-7"/>
          <w:marRight w:val="0"/>
          <w:marTop w:val="0"/>
          <w:marBottom w:val="0"/>
          <w:divBdr>
            <w:top w:val="none" w:sz="0" w:space="0" w:color="auto"/>
            <w:left w:val="none" w:sz="0" w:space="0" w:color="auto"/>
            <w:bottom w:val="none" w:sz="0" w:space="0" w:color="auto"/>
            <w:right w:val="none" w:sz="0" w:space="0" w:color="auto"/>
          </w:divBdr>
        </w:div>
        <w:div w:id="1219169079">
          <w:marLeft w:val="-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ncoln.edu/studentservices/index.html" TargetMode="External"/><Relationship Id="rId12" Type="http://schemas.openxmlformats.org/officeDocument/2006/relationships/hyperlink" Target="http://www.lincoln.edu/registrar/2014Catalog.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lincoln.edu/registrar/2014Catalo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F5621-D113-EB43-9BEE-5225F7A5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1144</Words>
  <Characters>6521</Characters>
  <Application>Microsoft Macintosh Word</Application>
  <DocSecurity>0</DocSecurity>
  <Lines>54</Lines>
  <Paragraphs>15</Paragraphs>
  <ScaleCrop>false</ScaleCrop>
  <Company>Lincoln University</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Chapp</dc:creator>
  <cp:keywords/>
  <dc:description/>
  <cp:lastModifiedBy>Art Lab</cp:lastModifiedBy>
  <cp:revision>2</cp:revision>
  <cp:lastPrinted>2017-02-14T14:10:00Z</cp:lastPrinted>
  <dcterms:created xsi:type="dcterms:W3CDTF">2017-02-22T20:09:00Z</dcterms:created>
  <dcterms:modified xsi:type="dcterms:W3CDTF">2017-02-22T20:09:00Z</dcterms:modified>
</cp:coreProperties>
</file>