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E77E5E3" w:rsidR="00F77333" w:rsidRPr="00A703C0" w:rsidRDefault="00F77333" w:rsidP="00FA0029">
      <w:pPr>
        <w:jc w:val="center"/>
        <w:rPr>
          <w:rFonts w:asciiTheme="minorHAnsi" w:hAnsiTheme="minorHAnsi"/>
          <w:b/>
          <w:szCs w:val="24"/>
        </w:rPr>
      </w:pPr>
      <w:r w:rsidRPr="00A703C0">
        <w:rPr>
          <w:rFonts w:asciiTheme="minorHAnsi" w:hAnsiTheme="minorHAnsi"/>
          <w:b/>
          <w:szCs w:val="24"/>
        </w:rPr>
        <w:t>Lincoln University</w:t>
      </w:r>
    </w:p>
    <w:p w14:paraId="22C682A6" w14:textId="1838A32F" w:rsidR="00F77333" w:rsidRPr="00A703C0" w:rsidRDefault="000F1922" w:rsidP="00FA0029">
      <w:pPr>
        <w:jc w:val="center"/>
        <w:rPr>
          <w:rFonts w:asciiTheme="minorHAnsi" w:eastAsia="Cambria" w:hAnsiTheme="minorHAnsi"/>
          <w:b/>
          <w:szCs w:val="24"/>
        </w:rPr>
      </w:pPr>
      <w:r>
        <w:rPr>
          <w:rFonts w:asciiTheme="minorHAnsi" w:eastAsia="Cambria" w:hAnsiTheme="minorHAnsi"/>
          <w:b/>
          <w:szCs w:val="24"/>
        </w:rPr>
        <w:t>Math</w:t>
      </w:r>
      <w:r w:rsidR="00F77333" w:rsidRPr="00A703C0">
        <w:rPr>
          <w:rFonts w:asciiTheme="minorHAnsi" w:eastAsia="Cambria" w:hAnsiTheme="minorHAnsi"/>
          <w:b/>
          <w:szCs w:val="24"/>
        </w:rPr>
        <w:t xml:space="preserve"> Program/Department of </w:t>
      </w:r>
      <w:r>
        <w:rPr>
          <w:rFonts w:asciiTheme="minorHAnsi" w:eastAsia="Cambria" w:hAnsiTheme="minorHAnsi"/>
          <w:b/>
          <w:szCs w:val="24"/>
        </w:rPr>
        <w:t>Mathematical Sciences</w:t>
      </w:r>
    </w:p>
    <w:p w14:paraId="348EE875" w14:textId="23B1BB0C" w:rsidR="00F77333" w:rsidRDefault="00A703C0" w:rsidP="00FA0029">
      <w:pPr>
        <w:jc w:val="center"/>
        <w:rPr>
          <w:rFonts w:asciiTheme="minorHAnsi" w:hAnsiTheme="minorHAnsi"/>
          <w:b/>
          <w:szCs w:val="24"/>
        </w:rPr>
      </w:pPr>
      <w:r w:rsidRPr="00A703C0">
        <w:rPr>
          <w:rFonts w:asciiTheme="minorHAnsi" w:hAnsiTheme="minorHAnsi"/>
          <w:b/>
          <w:szCs w:val="24"/>
        </w:rPr>
        <w:t xml:space="preserve">Master </w:t>
      </w:r>
      <w:r w:rsidR="00F77333" w:rsidRPr="00A703C0">
        <w:rPr>
          <w:rFonts w:asciiTheme="minorHAnsi" w:hAnsiTheme="minorHAnsi"/>
          <w:b/>
          <w:szCs w:val="24"/>
        </w:rPr>
        <w:t>Course Syllabus</w:t>
      </w:r>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880"/>
        <w:gridCol w:w="3150"/>
        <w:gridCol w:w="1800"/>
      </w:tblGrid>
      <w:tr w:rsidR="00342D43" w:rsidRPr="004A3683" w14:paraId="4E6EB31E" w14:textId="77777777" w:rsidTr="00342D43">
        <w:tc>
          <w:tcPr>
            <w:tcW w:w="1980" w:type="dxa"/>
          </w:tcPr>
          <w:p w14:paraId="7AD3866B"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Course Title:</w:t>
            </w:r>
          </w:p>
        </w:tc>
        <w:tc>
          <w:tcPr>
            <w:tcW w:w="2880" w:type="dxa"/>
          </w:tcPr>
          <w:p w14:paraId="1FD8B5A7" w14:textId="18E5CFAD" w:rsidR="00342D43" w:rsidRPr="004A3683" w:rsidRDefault="00342D43" w:rsidP="00541515">
            <w:pPr>
              <w:widowControl w:val="0"/>
              <w:autoSpaceDE w:val="0"/>
              <w:autoSpaceDN w:val="0"/>
              <w:adjustRightInd w:val="0"/>
              <w:rPr>
                <w:rFonts w:asciiTheme="minorHAnsi" w:hAnsiTheme="minorHAnsi" w:cs="Times"/>
                <w:szCs w:val="24"/>
              </w:rPr>
            </w:pPr>
            <w:r>
              <w:rPr>
                <w:rFonts w:ascii="Times New Roman" w:hAnsi="Times New Roman"/>
                <w:szCs w:val="24"/>
              </w:rPr>
              <w:t>Intermediate Algebra</w:t>
            </w:r>
          </w:p>
        </w:tc>
        <w:tc>
          <w:tcPr>
            <w:tcW w:w="3150" w:type="dxa"/>
          </w:tcPr>
          <w:p w14:paraId="57BD8808"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Course number:</w:t>
            </w:r>
          </w:p>
        </w:tc>
        <w:tc>
          <w:tcPr>
            <w:tcW w:w="1800" w:type="dxa"/>
          </w:tcPr>
          <w:p w14:paraId="1D1875DF" w14:textId="2D0085BF" w:rsidR="00342D43" w:rsidRPr="00854C7D" w:rsidRDefault="00342D43" w:rsidP="00541515">
            <w:pPr>
              <w:rPr>
                <w:rFonts w:asciiTheme="minorHAnsi" w:hAnsiTheme="minorHAnsi"/>
                <w:szCs w:val="24"/>
              </w:rPr>
            </w:pPr>
            <w:r>
              <w:rPr>
                <w:rFonts w:ascii="Times New Roman" w:hAnsi="Times New Roman"/>
                <w:szCs w:val="24"/>
              </w:rPr>
              <w:t>MAT-102</w:t>
            </w:r>
          </w:p>
        </w:tc>
      </w:tr>
      <w:tr w:rsidR="00342D43" w:rsidRPr="004A3683" w14:paraId="7383E149" w14:textId="77777777" w:rsidTr="00342D43">
        <w:tc>
          <w:tcPr>
            <w:tcW w:w="1980" w:type="dxa"/>
          </w:tcPr>
          <w:p w14:paraId="07DA6E34"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 xml:space="preserve">Credit Hours </w:t>
            </w:r>
          </w:p>
        </w:tc>
        <w:tc>
          <w:tcPr>
            <w:tcW w:w="2880" w:type="dxa"/>
          </w:tcPr>
          <w:p w14:paraId="61C26E5F" w14:textId="435CCD8E" w:rsidR="00342D43" w:rsidRPr="00854C7D" w:rsidRDefault="00342D43" w:rsidP="00541515">
            <w:pPr>
              <w:rPr>
                <w:rFonts w:asciiTheme="minorHAnsi" w:hAnsiTheme="minorHAnsi"/>
                <w:szCs w:val="24"/>
              </w:rPr>
            </w:pPr>
            <w:r>
              <w:rPr>
                <w:rFonts w:ascii="Times New Roman" w:hAnsi="Times New Roman"/>
                <w:szCs w:val="24"/>
              </w:rPr>
              <w:t xml:space="preserve">3 </w:t>
            </w:r>
          </w:p>
        </w:tc>
        <w:tc>
          <w:tcPr>
            <w:tcW w:w="3150" w:type="dxa"/>
          </w:tcPr>
          <w:p w14:paraId="7B11162A"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Prerequisite (s):</w:t>
            </w:r>
          </w:p>
        </w:tc>
        <w:tc>
          <w:tcPr>
            <w:tcW w:w="1800" w:type="dxa"/>
          </w:tcPr>
          <w:p w14:paraId="598C396D" w14:textId="6DBCBCE7" w:rsidR="00342D43" w:rsidRPr="00854C7D" w:rsidRDefault="00DB7986" w:rsidP="00541515">
            <w:pPr>
              <w:rPr>
                <w:rFonts w:asciiTheme="minorHAnsi" w:hAnsiTheme="minorHAnsi"/>
                <w:szCs w:val="24"/>
              </w:rPr>
            </w:pPr>
            <w:r>
              <w:rPr>
                <w:rFonts w:ascii="Times New Roman" w:hAnsi="Times New Roman"/>
                <w:szCs w:val="24"/>
              </w:rPr>
              <w:t>MAT 098</w:t>
            </w:r>
            <w:bookmarkStart w:id="0" w:name="_GoBack"/>
            <w:bookmarkEnd w:id="0"/>
            <w:r w:rsidR="00342D43">
              <w:rPr>
                <w:rFonts w:ascii="Times New Roman" w:hAnsi="Times New Roman"/>
                <w:szCs w:val="24"/>
              </w:rPr>
              <w:t xml:space="preserve"> or </w:t>
            </w:r>
            <w:r w:rsidR="00342D43" w:rsidRPr="00DD3050">
              <w:rPr>
                <w:rFonts w:ascii="Times New Roman" w:hAnsi="Times New Roman"/>
                <w:szCs w:val="24"/>
              </w:rPr>
              <w:t>Placement</w:t>
            </w:r>
          </w:p>
        </w:tc>
      </w:tr>
      <w:tr w:rsidR="00342D43" w:rsidRPr="004A3683" w14:paraId="7D97765C" w14:textId="77777777" w:rsidTr="00342D43">
        <w:tc>
          <w:tcPr>
            <w:tcW w:w="1980" w:type="dxa"/>
          </w:tcPr>
          <w:p w14:paraId="2566B3CB"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Term:</w:t>
            </w:r>
          </w:p>
        </w:tc>
        <w:tc>
          <w:tcPr>
            <w:tcW w:w="2880" w:type="dxa"/>
          </w:tcPr>
          <w:p w14:paraId="700C3967" w14:textId="77777777" w:rsidR="00342D43" w:rsidRPr="00854C7D" w:rsidRDefault="00342D43" w:rsidP="00541515">
            <w:pPr>
              <w:rPr>
                <w:rFonts w:asciiTheme="minorHAnsi" w:hAnsiTheme="minorHAnsi"/>
                <w:szCs w:val="24"/>
              </w:rPr>
            </w:pPr>
          </w:p>
        </w:tc>
        <w:tc>
          <w:tcPr>
            <w:tcW w:w="3150" w:type="dxa"/>
          </w:tcPr>
          <w:p w14:paraId="20030946"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Co-Requisite (s)</w:t>
            </w:r>
          </w:p>
        </w:tc>
        <w:tc>
          <w:tcPr>
            <w:tcW w:w="1800" w:type="dxa"/>
          </w:tcPr>
          <w:p w14:paraId="2F8788CA" w14:textId="77777777" w:rsidR="00342D43" w:rsidRPr="004A3683" w:rsidRDefault="00342D43" w:rsidP="00541515">
            <w:pPr>
              <w:rPr>
                <w:rFonts w:asciiTheme="minorHAnsi" w:hAnsiTheme="minorHAnsi"/>
                <w:b/>
                <w:szCs w:val="24"/>
              </w:rPr>
            </w:pPr>
          </w:p>
        </w:tc>
      </w:tr>
      <w:tr w:rsidR="00342D43" w:rsidRPr="004A3683" w14:paraId="2D1B8307" w14:textId="77777777" w:rsidTr="00342D43">
        <w:tc>
          <w:tcPr>
            <w:tcW w:w="1980" w:type="dxa"/>
          </w:tcPr>
          <w:p w14:paraId="36A4A47A"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Course Method</w:t>
            </w:r>
          </w:p>
        </w:tc>
        <w:tc>
          <w:tcPr>
            <w:tcW w:w="2880" w:type="dxa"/>
          </w:tcPr>
          <w:p w14:paraId="6546BC4D" w14:textId="5A4692C8" w:rsidR="00342D43" w:rsidRPr="00854C7D" w:rsidRDefault="00342D43" w:rsidP="00541515">
            <w:pPr>
              <w:widowControl w:val="0"/>
              <w:autoSpaceDE w:val="0"/>
              <w:autoSpaceDN w:val="0"/>
              <w:adjustRightInd w:val="0"/>
              <w:rPr>
                <w:rFonts w:asciiTheme="minorHAnsi" w:hAnsiTheme="minorHAnsi" w:cs="Times"/>
                <w:szCs w:val="24"/>
              </w:rPr>
            </w:pPr>
            <w:r>
              <w:rPr>
                <w:rFonts w:ascii="Times New Roman" w:hAnsi="Times New Roman"/>
                <w:szCs w:val="24"/>
              </w:rPr>
              <w:t>Lecture + ALEKS in MAT Lab</w:t>
            </w:r>
          </w:p>
        </w:tc>
        <w:tc>
          <w:tcPr>
            <w:tcW w:w="3150" w:type="dxa"/>
          </w:tcPr>
          <w:p w14:paraId="65B2C9F6"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Meeting day and Time:</w:t>
            </w:r>
          </w:p>
        </w:tc>
        <w:tc>
          <w:tcPr>
            <w:tcW w:w="1800" w:type="dxa"/>
          </w:tcPr>
          <w:p w14:paraId="16FAC31A" w14:textId="77777777" w:rsidR="00342D43" w:rsidRPr="004A3683" w:rsidRDefault="00342D43" w:rsidP="00541515">
            <w:pPr>
              <w:rPr>
                <w:rFonts w:asciiTheme="minorHAnsi" w:hAnsiTheme="minorHAnsi"/>
                <w:b/>
                <w:szCs w:val="24"/>
              </w:rPr>
            </w:pPr>
          </w:p>
        </w:tc>
      </w:tr>
      <w:tr w:rsidR="00342D43" w:rsidRPr="004A3683" w14:paraId="623B6780" w14:textId="77777777" w:rsidTr="00342D43">
        <w:tc>
          <w:tcPr>
            <w:tcW w:w="1980" w:type="dxa"/>
          </w:tcPr>
          <w:p w14:paraId="137E816E"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Instructor:</w:t>
            </w:r>
          </w:p>
        </w:tc>
        <w:tc>
          <w:tcPr>
            <w:tcW w:w="2880" w:type="dxa"/>
          </w:tcPr>
          <w:p w14:paraId="77382349" w14:textId="77777777" w:rsidR="00342D43" w:rsidRPr="00854C7D" w:rsidRDefault="00342D43" w:rsidP="00541515">
            <w:pPr>
              <w:rPr>
                <w:rFonts w:asciiTheme="minorHAnsi" w:hAnsiTheme="minorHAnsi"/>
                <w:szCs w:val="24"/>
              </w:rPr>
            </w:pPr>
          </w:p>
        </w:tc>
        <w:tc>
          <w:tcPr>
            <w:tcW w:w="3150" w:type="dxa"/>
          </w:tcPr>
          <w:p w14:paraId="3FAEAEEA"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Classroom/lab/Studio Location:</w:t>
            </w:r>
          </w:p>
        </w:tc>
        <w:tc>
          <w:tcPr>
            <w:tcW w:w="1800" w:type="dxa"/>
          </w:tcPr>
          <w:p w14:paraId="2B79298A" w14:textId="049CA796" w:rsidR="00342D43" w:rsidRPr="004A3683" w:rsidRDefault="00342D43" w:rsidP="00541515">
            <w:pPr>
              <w:rPr>
                <w:rFonts w:asciiTheme="minorHAnsi" w:hAnsiTheme="minorHAnsi"/>
                <w:b/>
                <w:szCs w:val="24"/>
              </w:rPr>
            </w:pPr>
          </w:p>
        </w:tc>
      </w:tr>
      <w:tr w:rsidR="00342D43" w:rsidRPr="004A3683" w14:paraId="177B9F5B" w14:textId="77777777" w:rsidTr="00342D43">
        <w:tc>
          <w:tcPr>
            <w:tcW w:w="1980" w:type="dxa"/>
          </w:tcPr>
          <w:p w14:paraId="1BFE8792"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Office location:</w:t>
            </w:r>
          </w:p>
        </w:tc>
        <w:tc>
          <w:tcPr>
            <w:tcW w:w="2880" w:type="dxa"/>
          </w:tcPr>
          <w:p w14:paraId="0EA3BF5D" w14:textId="77777777" w:rsidR="00342D43" w:rsidRPr="00854C7D" w:rsidRDefault="00342D43" w:rsidP="00541515">
            <w:pPr>
              <w:rPr>
                <w:rFonts w:asciiTheme="minorHAnsi" w:hAnsiTheme="minorHAnsi"/>
                <w:szCs w:val="24"/>
              </w:rPr>
            </w:pPr>
          </w:p>
        </w:tc>
        <w:tc>
          <w:tcPr>
            <w:tcW w:w="3150" w:type="dxa"/>
          </w:tcPr>
          <w:p w14:paraId="3AF105A9"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e-mail:</w:t>
            </w:r>
          </w:p>
        </w:tc>
        <w:tc>
          <w:tcPr>
            <w:tcW w:w="1800" w:type="dxa"/>
          </w:tcPr>
          <w:p w14:paraId="4B730B0C" w14:textId="77777777" w:rsidR="00342D43" w:rsidRPr="004A3683" w:rsidRDefault="00342D43" w:rsidP="00541515">
            <w:pPr>
              <w:rPr>
                <w:rFonts w:asciiTheme="minorHAnsi" w:hAnsiTheme="minorHAnsi"/>
                <w:b/>
                <w:szCs w:val="24"/>
              </w:rPr>
            </w:pPr>
          </w:p>
        </w:tc>
      </w:tr>
      <w:tr w:rsidR="00342D43" w:rsidRPr="004A3683" w14:paraId="02ED6090" w14:textId="77777777" w:rsidTr="00342D43">
        <w:trPr>
          <w:trHeight w:val="467"/>
        </w:trPr>
        <w:tc>
          <w:tcPr>
            <w:tcW w:w="1980" w:type="dxa"/>
          </w:tcPr>
          <w:p w14:paraId="7C9D3149"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Office Hours:</w:t>
            </w:r>
          </w:p>
        </w:tc>
        <w:tc>
          <w:tcPr>
            <w:tcW w:w="2880" w:type="dxa"/>
          </w:tcPr>
          <w:p w14:paraId="3578A572" w14:textId="77777777" w:rsidR="00342D43" w:rsidRPr="00854C7D" w:rsidRDefault="00342D43" w:rsidP="00541515">
            <w:pPr>
              <w:rPr>
                <w:rFonts w:asciiTheme="minorHAnsi" w:hAnsiTheme="minorHAnsi"/>
                <w:szCs w:val="24"/>
                <w:lang w:bidi="x-none"/>
              </w:rPr>
            </w:pPr>
          </w:p>
        </w:tc>
        <w:tc>
          <w:tcPr>
            <w:tcW w:w="3150" w:type="dxa"/>
          </w:tcPr>
          <w:p w14:paraId="706FDDDA" w14:textId="77777777" w:rsidR="00342D43" w:rsidRPr="004A3683" w:rsidRDefault="00342D43" w:rsidP="00541515">
            <w:pPr>
              <w:rPr>
                <w:rFonts w:asciiTheme="minorHAnsi" w:hAnsiTheme="minorHAnsi"/>
                <w:b/>
                <w:caps/>
                <w:szCs w:val="24"/>
              </w:rPr>
            </w:pPr>
            <w:r w:rsidRPr="004A3683">
              <w:rPr>
                <w:rFonts w:asciiTheme="minorHAnsi" w:hAnsiTheme="minorHAnsi"/>
                <w:b/>
                <w:caps/>
                <w:szCs w:val="24"/>
              </w:rPr>
              <w:t>Phone Extension:</w:t>
            </w:r>
          </w:p>
        </w:tc>
        <w:tc>
          <w:tcPr>
            <w:tcW w:w="1800" w:type="dxa"/>
          </w:tcPr>
          <w:p w14:paraId="0E9EF36D" w14:textId="77777777" w:rsidR="00342D43" w:rsidRPr="004A3683" w:rsidRDefault="00342D43" w:rsidP="00541515">
            <w:pPr>
              <w:rPr>
                <w:rFonts w:asciiTheme="minorHAnsi" w:hAnsiTheme="minorHAnsi"/>
                <w:b/>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35D5DD6C" w14:textId="514D25D5" w:rsidR="00342D43" w:rsidRPr="00342D43" w:rsidRDefault="00CD170D" w:rsidP="00342D43">
      <w:pPr>
        <w:tabs>
          <w:tab w:val="left" w:pos="-1800"/>
          <w:tab w:val="left" w:pos="-1080"/>
          <w:tab w:val="left" w:pos="-360"/>
        </w:tabs>
        <w:jc w:val="both"/>
        <w:rPr>
          <w:rFonts w:asciiTheme="minorHAnsi" w:hAnsiTheme="minorHAnsi"/>
          <w:szCs w:val="24"/>
        </w:rPr>
      </w:pPr>
      <w:r w:rsidRPr="00A703C0">
        <w:rPr>
          <w:rFonts w:asciiTheme="minorHAnsi" w:hAnsiTheme="minorHAnsi"/>
          <w:b/>
          <w:szCs w:val="24"/>
          <w:u w:val="single"/>
        </w:rPr>
        <w:t>COURSE DESCRIPTION:</w:t>
      </w:r>
      <w:r w:rsidRPr="00B74860">
        <w:rPr>
          <w:rFonts w:asciiTheme="minorHAnsi" w:hAnsiTheme="minorHAnsi"/>
          <w:szCs w:val="24"/>
        </w:rPr>
        <w:t xml:space="preserve"> </w:t>
      </w:r>
      <w:r w:rsidR="00342D43" w:rsidRPr="00342D43">
        <w:rPr>
          <w:rFonts w:asciiTheme="minorHAnsi" w:hAnsiTheme="minorHAnsi"/>
          <w:szCs w:val="24"/>
        </w:rPr>
        <w:t xml:space="preserve">This course consists of selected topics that include factoring polynomials, rational expression, systems of linear equations and inequalities, roots and radicals. </w:t>
      </w:r>
      <w:r w:rsidR="00342D43" w:rsidRPr="00342D43">
        <w:rPr>
          <w:rFonts w:asciiTheme="minorHAnsi" w:hAnsiTheme="minorHAnsi"/>
          <w:i/>
          <w:szCs w:val="24"/>
        </w:rPr>
        <w:t xml:space="preserve">Prerequisite: </w:t>
      </w:r>
      <w:r w:rsidR="00342D43">
        <w:rPr>
          <w:rFonts w:asciiTheme="minorHAnsi" w:hAnsiTheme="minorHAnsi"/>
          <w:i/>
          <w:szCs w:val="24"/>
        </w:rPr>
        <w:t xml:space="preserve">MAT 101 or </w:t>
      </w:r>
      <w:r w:rsidR="00342D43" w:rsidRPr="00342D43">
        <w:rPr>
          <w:rFonts w:asciiTheme="minorHAnsi" w:hAnsiTheme="minorHAnsi"/>
          <w:i/>
          <w:szCs w:val="24"/>
        </w:rPr>
        <w:t>Placement</w:t>
      </w:r>
    </w:p>
    <w:p w14:paraId="5F7CBB92" w14:textId="40F5EEC5" w:rsidR="00CD170D" w:rsidRPr="00B74860" w:rsidRDefault="00CD170D" w:rsidP="00FA0029">
      <w:pPr>
        <w:tabs>
          <w:tab w:val="left" w:pos="-1800"/>
          <w:tab w:val="left" w:pos="-1080"/>
          <w:tab w:val="left" w:pos="-360"/>
        </w:tabs>
        <w:jc w:val="both"/>
        <w:rPr>
          <w:rFonts w:asciiTheme="minorHAnsi" w:hAnsiTheme="minorHAnsi"/>
          <w:szCs w:val="24"/>
          <w:u w:val="single"/>
        </w:rPr>
      </w:pPr>
    </w:p>
    <w:p w14:paraId="3BE8BFF3" w14:textId="77777777" w:rsidR="00F77333" w:rsidRPr="00A703C0" w:rsidRDefault="00F77333" w:rsidP="00FA0029">
      <w:pPr>
        <w:tabs>
          <w:tab w:val="left" w:pos="-1800"/>
          <w:tab w:val="left" w:pos="-1080"/>
          <w:tab w:val="left" w:pos="-360"/>
        </w:tabs>
        <w:jc w:val="both"/>
        <w:rPr>
          <w:rFonts w:asciiTheme="minorHAnsi" w:hAnsiTheme="minorHAnsi"/>
          <w:b/>
          <w:szCs w:val="24"/>
          <w:u w:val="single"/>
        </w:rPr>
      </w:pPr>
    </w:p>
    <w:p w14:paraId="31015FA0" w14:textId="77777777" w:rsidR="00342D43" w:rsidRPr="00342D43" w:rsidRDefault="00CD170D" w:rsidP="00342D43">
      <w:pPr>
        <w:tabs>
          <w:tab w:val="left" w:pos="-1800"/>
          <w:tab w:val="left" w:pos="-1080"/>
          <w:tab w:val="left" w:pos="-360"/>
        </w:tabs>
        <w:jc w:val="both"/>
        <w:rPr>
          <w:rFonts w:asciiTheme="minorHAnsi" w:hAnsiTheme="minorHAnsi"/>
          <w:szCs w:val="24"/>
        </w:rPr>
      </w:pPr>
      <w:proofErr w:type="gramStart"/>
      <w:r w:rsidRPr="00A703C0">
        <w:rPr>
          <w:rFonts w:asciiTheme="minorHAnsi" w:hAnsiTheme="minorHAnsi"/>
          <w:b/>
          <w:szCs w:val="24"/>
          <w:u w:val="single"/>
        </w:rPr>
        <w:t>REQUIRED TEXT:</w:t>
      </w:r>
      <w:r w:rsidR="00B74860">
        <w:rPr>
          <w:rFonts w:asciiTheme="minorHAnsi" w:hAnsiTheme="minorHAnsi"/>
          <w:szCs w:val="24"/>
        </w:rPr>
        <w:t xml:space="preserve"> </w:t>
      </w:r>
      <w:r w:rsidR="00342D43" w:rsidRPr="00342D43">
        <w:rPr>
          <w:rFonts w:asciiTheme="minorHAnsi" w:hAnsiTheme="minorHAnsi"/>
          <w:szCs w:val="24"/>
        </w:rPr>
        <w:t>ALEKS 360 with E-book, Bello.</w:t>
      </w:r>
      <w:proofErr w:type="gramEnd"/>
      <w:r w:rsidR="00342D43" w:rsidRPr="00342D43">
        <w:rPr>
          <w:rFonts w:asciiTheme="minorHAnsi" w:hAnsiTheme="minorHAnsi"/>
          <w:szCs w:val="24"/>
        </w:rPr>
        <w:t xml:space="preserve"> Introductory Algebra:  A Real World Approach.  ISBN:  9780077613808.  </w:t>
      </w:r>
      <w:proofErr w:type="gramStart"/>
      <w:r w:rsidR="00342D43" w:rsidRPr="00342D43">
        <w:rPr>
          <w:rFonts w:asciiTheme="minorHAnsi" w:hAnsiTheme="minorHAnsi"/>
          <w:szCs w:val="24"/>
        </w:rPr>
        <w:t>4</w:t>
      </w:r>
      <w:r w:rsidR="00342D43" w:rsidRPr="00342D43">
        <w:rPr>
          <w:rFonts w:asciiTheme="minorHAnsi" w:hAnsiTheme="minorHAnsi"/>
          <w:szCs w:val="24"/>
          <w:vertAlign w:val="superscript"/>
        </w:rPr>
        <w:t>th</w:t>
      </w:r>
      <w:r w:rsidR="00342D43" w:rsidRPr="00342D43">
        <w:rPr>
          <w:rFonts w:asciiTheme="minorHAnsi" w:hAnsiTheme="minorHAnsi"/>
          <w:szCs w:val="24"/>
        </w:rPr>
        <w:t xml:space="preserve"> Edition.</w:t>
      </w:r>
      <w:proofErr w:type="gramEnd"/>
      <w:r w:rsidR="00342D43" w:rsidRPr="00342D43">
        <w:rPr>
          <w:rFonts w:asciiTheme="minorHAnsi" w:hAnsiTheme="minorHAnsi"/>
          <w:szCs w:val="24"/>
        </w:rPr>
        <w:t xml:space="preserve">  </w:t>
      </w:r>
      <w:proofErr w:type="gramStart"/>
      <w:r w:rsidR="00342D43" w:rsidRPr="00342D43">
        <w:rPr>
          <w:rFonts w:asciiTheme="minorHAnsi" w:hAnsiTheme="minorHAnsi"/>
          <w:szCs w:val="24"/>
        </w:rPr>
        <w:t>McGraw Hill.</w:t>
      </w:r>
      <w:proofErr w:type="gramEnd"/>
    </w:p>
    <w:p w14:paraId="156CA800" w14:textId="7CE324A2" w:rsidR="00F77333" w:rsidRPr="00B74860" w:rsidRDefault="00F77333" w:rsidP="00B74860">
      <w:pPr>
        <w:tabs>
          <w:tab w:val="left" w:pos="-1800"/>
          <w:tab w:val="left" w:pos="-1080"/>
          <w:tab w:val="left" w:pos="-360"/>
        </w:tabs>
        <w:jc w:val="both"/>
        <w:rPr>
          <w:rFonts w:asciiTheme="minorHAnsi" w:hAnsiTheme="minorHAnsi"/>
          <w:szCs w:val="24"/>
          <w:u w:val="single"/>
        </w:rPr>
      </w:pPr>
    </w:p>
    <w:p w14:paraId="6BFA2F02" w14:textId="77777777" w:rsidR="00FA0029" w:rsidRDefault="00FA0029" w:rsidP="00FA0029">
      <w:pPr>
        <w:tabs>
          <w:tab w:val="left" w:pos="-1800"/>
          <w:tab w:val="left" w:pos="-1080"/>
          <w:tab w:val="left" w:pos="-360"/>
        </w:tabs>
        <w:jc w:val="both"/>
        <w:rPr>
          <w:rFonts w:asciiTheme="minorHAnsi" w:hAnsiTheme="minorHAnsi"/>
          <w:b/>
          <w:smallCaps/>
          <w:szCs w:val="24"/>
          <w:u w:val="single"/>
        </w:rPr>
      </w:pPr>
    </w:p>
    <w:p w14:paraId="6C83FCC9" w14:textId="59E1CEED" w:rsidR="00CD170D" w:rsidRPr="00B74860" w:rsidRDefault="00CD170D" w:rsidP="00FA0029">
      <w:pPr>
        <w:tabs>
          <w:tab w:val="left" w:pos="-1800"/>
          <w:tab w:val="left" w:pos="-1080"/>
          <w:tab w:val="left" w:pos="-360"/>
        </w:tabs>
        <w:jc w:val="both"/>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r w:rsidR="00B74860" w:rsidRPr="00B74860">
        <w:t xml:space="preserve">(Provide information on </w:t>
      </w:r>
      <w:r w:rsidR="00B74860">
        <w:t xml:space="preserve">any additional materials, tools, kits, media storage, etc. required for </w:t>
      </w:r>
      <w:r w:rsidR="00782E62">
        <w:t>completion of this course that students will need to purchase or will be charged a lab fee for.)</w:t>
      </w:r>
    </w:p>
    <w:p w14:paraId="452663A7" w14:textId="77777777" w:rsidR="004F65F6" w:rsidRDefault="004F65F6" w:rsidP="00FA0029">
      <w:pPr>
        <w:widowControl w:val="0"/>
        <w:autoSpaceDE w:val="0"/>
        <w:autoSpaceDN w:val="0"/>
        <w:adjustRightInd w:val="0"/>
        <w:rPr>
          <w:rFonts w:asciiTheme="minorHAnsi" w:hAnsiTheme="minorHAnsi"/>
          <w:b/>
          <w:caps/>
          <w:szCs w:val="24"/>
          <w:u w:val="single"/>
        </w:rPr>
      </w:pPr>
    </w:p>
    <w:p w14:paraId="0940D97E" w14:textId="69B53347"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r w:rsidR="00B61EDA">
        <w:rPr>
          <w:rFonts w:asciiTheme="minorHAnsi" w:hAnsiTheme="minorHAnsi"/>
          <w:b/>
          <w:caps/>
          <w:szCs w:val="24"/>
          <w:u w:val="single"/>
        </w:rPr>
        <w:t xml:space="preserve"> </w:t>
      </w:r>
      <w:r w:rsidR="00B61EDA" w:rsidRPr="00943A27">
        <w:rPr>
          <w:rFonts w:asciiTheme="minorHAnsi" w:hAnsiTheme="minorHAnsi"/>
          <w:b/>
          <w:caps/>
          <w:sz w:val="16"/>
          <w:szCs w:val="16"/>
          <w:u w:val="single"/>
        </w:rPr>
        <w:t>(usE Numbers only</w:t>
      </w:r>
      <w:r w:rsidR="00B61EDA">
        <w:rPr>
          <w:rFonts w:asciiTheme="minorHAnsi" w:hAnsiTheme="minorHAnsi"/>
          <w:b/>
          <w:caps/>
          <w:sz w:val="16"/>
          <w:szCs w:val="16"/>
          <w:u w:val="single"/>
        </w:rPr>
        <w:t>)</w:t>
      </w:r>
    </w:p>
    <w:p w14:paraId="0D57CE5D" w14:textId="77777777" w:rsidR="00B61EDA"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294"/>
        <w:gridCol w:w="1410"/>
        <w:gridCol w:w="1796"/>
        <w:gridCol w:w="5328"/>
      </w:tblGrid>
      <w:tr w:rsidR="0057445A" w14:paraId="51650B3C" w14:textId="77777777" w:rsidTr="0057445A">
        <w:tc>
          <w:tcPr>
            <w:tcW w:w="1294" w:type="dxa"/>
            <w:vAlign w:val="center"/>
          </w:tcPr>
          <w:p w14:paraId="65114720" w14:textId="77777777" w:rsidR="0057445A" w:rsidRPr="000F1922" w:rsidRDefault="0057445A" w:rsidP="003C285F">
            <w:pPr>
              <w:jc w:val="center"/>
              <w:rPr>
                <w:rFonts w:ascii="Times New Roman" w:hAnsi="Times New Roman" w:cs="Times New Roman"/>
              </w:rPr>
            </w:pPr>
            <w:r w:rsidRPr="000F1922">
              <w:rPr>
                <w:rFonts w:ascii="Times New Roman" w:hAnsi="Times New Roman" w:cs="Times New Roman"/>
              </w:rPr>
              <w:t>Course SLO</w:t>
            </w:r>
          </w:p>
        </w:tc>
        <w:tc>
          <w:tcPr>
            <w:tcW w:w="1410" w:type="dxa"/>
          </w:tcPr>
          <w:p w14:paraId="62E27E40" w14:textId="77777777" w:rsidR="0057445A" w:rsidRPr="000F1922" w:rsidRDefault="0057445A" w:rsidP="003C285F">
            <w:pPr>
              <w:jc w:val="center"/>
              <w:rPr>
                <w:rFonts w:ascii="Times New Roman" w:hAnsi="Times New Roman" w:cs="Times New Roman"/>
              </w:rPr>
            </w:pPr>
            <w:r w:rsidRPr="000F1922">
              <w:rPr>
                <w:rFonts w:ascii="Times New Roman" w:hAnsi="Times New Roman" w:cs="Times New Roman"/>
              </w:rPr>
              <w:t>PSLOs</w:t>
            </w:r>
          </w:p>
          <w:p w14:paraId="26123F1C" w14:textId="12BD81D4" w:rsidR="0057445A" w:rsidRPr="000F1922" w:rsidRDefault="0057445A" w:rsidP="0057445A">
            <w:pPr>
              <w:jc w:val="center"/>
              <w:rPr>
                <w:rFonts w:ascii="Times New Roman" w:hAnsi="Times New Roman" w:cs="Times New Roman"/>
                <w:sz w:val="20"/>
                <w:szCs w:val="20"/>
              </w:rPr>
            </w:pPr>
            <w:r w:rsidRPr="000F1922">
              <w:rPr>
                <w:rFonts w:ascii="Times New Roman" w:hAnsi="Times New Roman" w:cs="Times New Roman"/>
                <w:sz w:val="20"/>
                <w:szCs w:val="20"/>
              </w:rPr>
              <w:t>(indicate #only)</w:t>
            </w:r>
          </w:p>
        </w:tc>
        <w:tc>
          <w:tcPr>
            <w:tcW w:w="1796" w:type="dxa"/>
          </w:tcPr>
          <w:p w14:paraId="532B89FF" w14:textId="77777777" w:rsidR="0057445A" w:rsidRPr="000F1922" w:rsidRDefault="0057445A" w:rsidP="003C285F">
            <w:pPr>
              <w:jc w:val="center"/>
              <w:rPr>
                <w:rFonts w:ascii="Times New Roman" w:hAnsi="Times New Roman" w:cs="Times New Roman"/>
              </w:rPr>
            </w:pPr>
            <w:r w:rsidRPr="000F1922">
              <w:rPr>
                <w:rFonts w:ascii="Times New Roman" w:hAnsi="Times New Roman" w:cs="Times New Roman"/>
              </w:rPr>
              <w:t>ILOs</w:t>
            </w:r>
          </w:p>
          <w:p w14:paraId="23334994" w14:textId="77777777" w:rsidR="0057445A" w:rsidRPr="000F1922" w:rsidRDefault="0057445A" w:rsidP="003C285F">
            <w:pPr>
              <w:jc w:val="center"/>
              <w:rPr>
                <w:rFonts w:ascii="Times New Roman" w:hAnsi="Times New Roman" w:cs="Times New Roman"/>
                <w:sz w:val="20"/>
                <w:szCs w:val="20"/>
              </w:rPr>
            </w:pPr>
            <w:r w:rsidRPr="000F1922">
              <w:rPr>
                <w:rFonts w:ascii="Times New Roman" w:hAnsi="Times New Roman" w:cs="Times New Roman"/>
                <w:sz w:val="20"/>
                <w:szCs w:val="20"/>
              </w:rPr>
              <w:t>(indicate</w:t>
            </w:r>
          </w:p>
          <w:p w14:paraId="43EAC5D0" w14:textId="719A5A64" w:rsidR="0057445A" w:rsidRPr="000F1922" w:rsidRDefault="0057445A" w:rsidP="0057445A">
            <w:pPr>
              <w:jc w:val="center"/>
              <w:rPr>
                <w:rFonts w:ascii="Times New Roman" w:hAnsi="Times New Roman" w:cs="Times New Roman"/>
                <w:sz w:val="20"/>
                <w:szCs w:val="20"/>
              </w:rPr>
            </w:pPr>
            <w:r w:rsidRPr="000F1922">
              <w:rPr>
                <w:rFonts w:ascii="Times New Roman" w:hAnsi="Times New Roman" w:cs="Times New Roman"/>
                <w:sz w:val="20"/>
                <w:szCs w:val="20"/>
              </w:rPr>
              <w:t xml:space="preserve"> #only)</w:t>
            </w:r>
          </w:p>
        </w:tc>
        <w:tc>
          <w:tcPr>
            <w:tcW w:w="5328" w:type="dxa"/>
            <w:vAlign w:val="center"/>
          </w:tcPr>
          <w:p w14:paraId="250BD131" w14:textId="575DC8BC" w:rsidR="0057445A" w:rsidRPr="000F1922" w:rsidRDefault="0057445A" w:rsidP="003C285F">
            <w:pPr>
              <w:jc w:val="center"/>
              <w:rPr>
                <w:rFonts w:ascii="Times New Roman" w:hAnsi="Times New Roman" w:cs="Times New Roman"/>
              </w:rPr>
            </w:pPr>
            <w:r w:rsidRPr="000F1922">
              <w:rPr>
                <w:rFonts w:ascii="Times New Roman" w:hAnsi="Times New Roman" w:cs="Times New Roman"/>
              </w:rPr>
              <w:t>Direct and Indirect Assessment Methods</w:t>
            </w:r>
          </w:p>
        </w:tc>
      </w:tr>
      <w:tr w:rsidR="00342D43" w:rsidRPr="003C1C57" w14:paraId="14FC6A06" w14:textId="77777777" w:rsidTr="00192363">
        <w:tc>
          <w:tcPr>
            <w:tcW w:w="1294" w:type="dxa"/>
          </w:tcPr>
          <w:p w14:paraId="2C6CCCBF" w14:textId="4859CE22" w:rsidR="00342D43" w:rsidRPr="000F1922" w:rsidRDefault="00342D43" w:rsidP="003C285F">
            <w:pPr>
              <w:rPr>
                <w:rFonts w:ascii="Times New Roman" w:hAnsi="Times New Roman" w:cs="Times New Roman"/>
              </w:rPr>
            </w:pPr>
            <w:r w:rsidRPr="000F1922">
              <w:rPr>
                <w:rFonts w:ascii="Times New Roman" w:hAnsi="Times New Roman" w:cs="Times New Roman"/>
              </w:rPr>
              <w:t>CSLO 1</w:t>
            </w:r>
          </w:p>
        </w:tc>
        <w:tc>
          <w:tcPr>
            <w:tcW w:w="1410" w:type="dxa"/>
          </w:tcPr>
          <w:p w14:paraId="64F78DF5" w14:textId="50C6EBDA" w:rsidR="00342D43" w:rsidRPr="000F1922" w:rsidRDefault="00342D43" w:rsidP="00342D43">
            <w:pPr>
              <w:jc w:val="center"/>
              <w:rPr>
                <w:rFonts w:ascii="Times New Roman" w:hAnsi="Times New Roman" w:cs="Times New Roman"/>
                <w:highlight w:val="yellow"/>
              </w:rPr>
            </w:pPr>
            <w:r w:rsidRPr="000F1922">
              <w:rPr>
                <w:rFonts w:ascii="Times New Roman" w:hAnsi="Times New Roman" w:cs="Times New Roman"/>
              </w:rPr>
              <w:t>NA</w:t>
            </w:r>
          </w:p>
        </w:tc>
        <w:tc>
          <w:tcPr>
            <w:tcW w:w="1796" w:type="dxa"/>
          </w:tcPr>
          <w:p w14:paraId="25AED2CE" w14:textId="5C3BF9D3" w:rsidR="00342D43" w:rsidRPr="000F1922" w:rsidRDefault="00342D43" w:rsidP="003C285F">
            <w:pPr>
              <w:rPr>
                <w:rFonts w:ascii="Times New Roman" w:hAnsi="Times New Roman" w:cs="Times New Roman"/>
              </w:rPr>
            </w:pPr>
            <w:r w:rsidRPr="000F1922">
              <w:rPr>
                <w:rFonts w:ascii="Times New Roman" w:hAnsi="Times New Roman" w:cs="Times New Roman"/>
              </w:rPr>
              <w:t>ILO_7</w:t>
            </w:r>
          </w:p>
        </w:tc>
        <w:tc>
          <w:tcPr>
            <w:tcW w:w="5328" w:type="dxa"/>
          </w:tcPr>
          <w:p w14:paraId="03EBF3A4" w14:textId="77777777" w:rsidR="00342D43" w:rsidRPr="00352F9F" w:rsidRDefault="00342D43" w:rsidP="002E1D45">
            <w:pPr>
              <w:rPr>
                <w:rFonts w:ascii="Times New Roman" w:hAnsi="Times New Roman" w:cs="Times New Roman"/>
                <w:szCs w:val="24"/>
              </w:rPr>
            </w:pPr>
            <w:r w:rsidRPr="00FD3266">
              <w:rPr>
                <w:rFonts w:ascii="Times New Roman" w:hAnsi="Times New Roman" w:cs="Times New Roman"/>
                <w:b/>
                <w:szCs w:val="24"/>
              </w:rPr>
              <w:t>Direct:</w:t>
            </w:r>
            <w:r>
              <w:rPr>
                <w:rFonts w:ascii="Times New Roman" w:hAnsi="Times New Roman" w:cs="Times New Roman"/>
                <w:szCs w:val="24"/>
              </w:rPr>
              <w:t xml:space="preserve"> </w:t>
            </w:r>
            <w:r w:rsidRPr="00352F9F">
              <w:rPr>
                <w:rFonts w:ascii="Times New Roman" w:hAnsi="Times New Roman" w:cs="Times New Roman"/>
                <w:szCs w:val="24"/>
              </w:rPr>
              <w:t>Embedded problems in the final exam</w:t>
            </w:r>
          </w:p>
          <w:p w14:paraId="080DD04A" w14:textId="0DEE81D8" w:rsidR="00342D43" w:rsidRPr="00394EB2" w:rsidRDefault="00342D43" w:rsidP="003C285F">
            <w:r w:rsidRPr="00FD3266">
              <w:rPr>
                <w:rFonts w:ascii="Times New Roman" w:hAnsi="Times New Roman" w:cs="Times New Roman"/>
                <w:b/>
                <w:szCs w:val="24"/>
              </w:rPr>
              <w:t>Indirect:</w:t>
            </w:r>
            <w:r>
              <w:rPr>
                <w:rFonts w:ascii="Times New Roman" w:hAnsi="Times New Roman" w:cs="Times New Roman"/>
                <w:szCs w:val="24"/>
              </w:rPr>
              <w:t xml:space="preserve"> </w:t>
            </w:r>
            <w:r w:rsidRPr="00352F9F">
              <w:rPr>
                <w:rFonts w:ascii="Times New Roman" w:hAnsi="Times New Roman" w:cs="Times New Roman"/>
                <w:szCs w:val="24"/>
              </w:rPr>
              <w:t>Problems, Tests, knowledge checks, Discussion</w:t>
            </w:r>
          </w:p>
        </w:tc>
      </w:tr>
      <w:tr w:rsidR="00342D43" w:rsidRPr="003C1C57" w14:paraId="4D84EBED" w14:textId="77777777" w:rsidTr="0057445A">
        <w:trPr>
          <w:trHeight w:val="305"/>
        </w:trPr>
        <w:tc>
          <w:tcPr>
            <w:tcW w:w="1294" w:type="dxa"/>
          </w:tcPr>
          <w:p w14:paraId="327C1211" w14:textId="77777777" w:rsidR="00342D43" w:rsidRPr="000F1922" w:rsidRDefault="00342D43" w:rsidP="003C285F">
            <w:pPr>
              <w:rPr>
                <w:rFonts w:ascii="Times New Roman" w:hAnsi="Times New Roman" w:cs="Times New Roman"/>
              </w:rPr>
            </w:pPr>
            <w:r w:rsidRPr="000F1922">
              <w:rPr>
                <w:rFonts w:ascii="Times New Roman" w:hAnsi="Times New Roman" w:cs="Times New Roman"/>
              </w:rPr>
              <w:t>CSLO 2</w:t>
            </w:r>
          </w:p>
        </w:tc>
        <w:tc>
          <w:tcPr>
            <w:tcW w:w="1410" w:type="dxa"/>
          </w:tcPr>
          <w:p w14:paraId="5CCDDE41" w14:textId="11F7F5D7" w:rsidR="00342D43" w:rsidRPr="000F1922" w:rsidRDefault="00342D43" w:rsidP="003C285F">
            <w:pPr>
              <w:rPr>
                <w:rFonts w:ascii="Times New Roman" w:hAnsi="Times New Roman" w:cs="Times New Roman"/>
                <w:highlight w:val="yellow"/>
              </w:rPr>
            </w:pPr>
            <w:r w:rsidRPr="000F1922">
              <w:rPr>
                <w:rFonts w:ascii="Times New Roman" w:hAnsi="Times New Roman" w:cs="Times New Roman"/>
              </w:rPr>
              <w:t>NA</w:t>
            </w:r>
          </w:p>
        </w:tc>
        <w:tc>
          <w:tcPr>
            <w:tcW w:w="1796" w:type="dxa"/>
          </w:tcPr>
          <w:p w14:paraId="4B6666E0" w14:textId="709EFFAF" w:rsidR="00342D43" w:rsidRPr="000F1922" w:rsidRDefault="00342D43" w:rsidP="003C285F">
            <w:pPr>
              <w:rPr>
                <w:rFonts w:ascii="Times New Roman" w:hAnsi="Times New Roman" w:cs="Times New Roman"/>
              </w:rPr>
            </w:pPr>
            <w:r w:rsidRPr="000F1922">
              <w:rPr>
                <w:rFonts w:ascii="Times New Roman" w:hAnsi="Times New Roman" w:cs="Times New Roman"/>
              </w:rPr>
              <w:t>ILO_7</w:t>
            </w:r>
          </w:p>
        </w:tc>
        <w:tc>
          <w:tcPr>
            <w:tcW w:w="5328" w:type="dxa"/>
          </w:tcPr>
          <w:p w14:paraId="1EC3E0D3" w14:textId="77777777" w:rsidR="00342D43" w:rsidRPr="00352F9F" w:rsidRDefault="00342D43" w:rsidP="002E1D45">
            <w:pPr>
              <w:rPr>
                <w:rFonts w:ascii="Times New Roman" w:hAnsi="Times New Roman" w:cs="Times New Roman"/>
                <w:szCs w:val="24"/>
              </w:rPr>
            </w:pPr>
            <w:r w:rsidRPr="00FD3266">
              <w:rPr>
                <w:rFonts w:ascii="Times New Roman" w:hAnsi="Times New Roman" w:cs="Times New Roman"/>
                <w:b/>
                <w:szCs w:val="24"/>
              </w:rPr>
              <w:t>Direct:</w:t>
            </w:r>
            <w:r>
              <w:rPr>
                <w:rFonts w:ascii="Times New Roman" w:hAnsi="Times New Roman" w:cs="Times New Roman"/>
                <w:szCs w:val="24"/>
              </w:rPr>
              <w:t xml:space="preserve"> </w:t>
            </w:r>
            <w:r w:rsidRPr="00352F9F">
              <w:rPr>
                <w:rFonts w:ascii="Times New Roman" w:hAnsi="Times New Roman" w:cs="Times New Roman"/>
                <w:szCs w:val="24"/>
              </w:rPr>
              <w:t>Embedded problems in the final exam</w:t>
            </w:r>
          </w:p>
          <w:p w14:paraId="60D459C6" w14:textId="5B94C90E" w:rsidR="00342D43" w:rsidRPr="00394EB2" w:rsidRDefault="00342D43" w:rsidP="003C285F">
            <w:r w:rsidRPr="00FD3266">
              <w:rPr>
                <w:rFonts w:ascii="Times New Roman" w:hAnsi="Times New Roman" w:cs="Times New Roman"/>
                <w:b/>
                <w:szCs w:val="24"/>
              </w:rPr>
              <w:t>Indirect:</w:t>
            </w:r>
            <w:r>
              <w:rPr>
                <w:rFonts w:ascii="Times New Roman" w:hAnsi="Times New Roman" w:cs="Times New Roman"/>
                <w:szCs w:val="24"/>
              </w:rPr>
              <w:t xml:space="preserve"> </w:t>
            </w:r>
            <w:r w:rsidRPr="00352F9F">
              <w:rPr>
                <w:rFonts w:ascii="Times New Roman" w:hAnsi="Times New Roman" w:cs="Times New Roman"/>
                <w:szCs w:val="24"/>
              </w:rPr>
              <w:t>Problems, Tests, knowledge checks, Discussion</w:t>
            </w:r>
          </w:p>
        </w:tc>
      </w:tr>
      <w:tr w:rsidR="00342D43" w:rsidRPr="003C1C57" w14:paraId="7ED693D8" w14:textId="77777777" w:rsidTr="0057445A">
        <w:trPr>
          <w:trHeight w:val="260"/>
        </w:trPr>
        <w:tc>
          <w:tcPr>
            <w:tcW w:w="1294" w:type="dxa"/>
          </w:tcPr>
          <w:p w14:paraId="7F5BCB9E" w14:textId="77777777" w:rsidR="00342D43" w:rsidRPr="000F1922" w:rsidRDefault="00342D43" w:rsidP="003C285F">
            <w:pPr>
              <w:rPr>
                <w:rFonts w:ascii="Times New Roman" w:hAnsi="Times New Roman" w:cs="Times New Roman"/>
              </w:rPr>
            </w:pPr>
            <w:r w:rsidRPr="000F1922">
              <w:rPr>
                <w:rFonts w:ascii="Times New Roman" w:hAnsi="Times New Roman" w:cs="Times New Roman"/>
              </w:rPr>
              <w:t>CSLO 3</w:t>
            </w:r>
          </w:p>
        </w:tc>
        <w:tc>
          <w:tcPr>
            <w:tcW w:w="1410" w:type="dxa"/>
          </w:tcPr>
          <w:p w14:paraId="7F9F7B82" w14:textId="75F20615" w:rsidR="00342D43" w:rsidRPr="000F1922" w:rsidRDefault="00342D43" w:rsidP="003C285F">
            <w:pPr>
              <w:rPr>
                <w:rFonts w:ascii="Times New Roman" w:hAnsi="Times New Roman" w:cs="Times New Roman"/>
              </w:rPr>
            </w:pPr>
            <w:r w:rsidRPr="000F1922">
              <w:rPr>
                <w:rFonts w:ascii="Times New Roman" w:hAnsi="Times New Roman" w:cs="Times New Roman"/>
              </w:rPr>
              <w:t>NA</w:t>
            </w:r>
          </w:p>
        </w:tc>
        <w:tc>
          <w:tcPr>
            <w:tcW w:w="1796" w:type="dxa"/>
          </w:tcPr>
          <w:p w14:paraId="4506AA79" w14:textId="60E05853" w:rsidR="00342D43" w:rsidRPr="000F1922" w:rsidRDefault="00342D43" w:rsidP="003C285F">
            <w:pPr>
              <w:rPr>
                <w:rFonts w:ascii="Times New Roman" w:hAnsi="Times New Roman" w:cs="Times New Roman"/>
              </w:rPr>
            </w:pPr>
            <w:r w:rsidRPr="000F1922">
              <w:rPr>
                <w:rFonts w:ascii="Times New Roman" w:hAnsi="Times New Roman" w:cs="Times New Roman"/>
              </w:rPr>
              <w:t>ILO_7</w:t>
            </w:r>
          </w:p>
        </w:tc>
        <w:tc>
          <w:tcPr>
            <w:tcW w:w="5328" w:type="dxa"/>
          </w:tcPr>
          <w:p w14:paraId="19A95C5E" w14:textId="77777777" w:rsidR="00342D43" w:rsidRPr="00352F9F" w:rsidRDefault="00342D43" w:rsidP="002E1D45">
            <w:pPr>
              <w:rPr>
                <w:rFonts w:ascii="Times New Roman" w:hAnsi="Times New Roman" w:cs="Times New Roman"/>
                <w:szCs w:val="24"/>
              </w:rPr>
            </w:pPr>
            <w:r w:rsidRPr="00FD3266">
              <w:rPr>
                <w:rFonts w:ascii="Times New Roman" w:hAnsi="Times New Roman" w:cs="Times New Roman"/>
                <w:b/>
                <w:szCs w:val="24"/>
              </w:rPr>
              <w:t>Direct:</w:t>
            </w:r>
            <w:r>
              <w:rPr>
                <w:rFonts w:ascii="Times New Roman" w:hAnsi="Times New Roman" w:cs="Times New Roman"/>
                <w:szCs w:val="24"/>
              </w:rPr>
              <w:t xml:space="preserve"> </w:t>
            </w:r>
            <w:r w:rsidRPr="00352F9F">
              <w:rPr>
                <w:rFonts w:ascii="Times New Roman" w:hAnsi="Times New Roman" w:cs="Times New Roman"/>
                <w:szCs w:val="24"/>
              </w:rPr>
              <w:t>Embedded problems in the final exam</w:t>
            </w:r>
          </w:p>
          <w:p w14:paraId="24522808" w14:textId="1149516D" w:rsidR="00342D43" w:rsidRPr="00394EB2" w:rsidRDefault="00342D43" w:rsidP="003C285F">
            <w:r w:rsidRPr="00FD3266">
              <w:rPr>
                <w:rFonts w:ascii="Times New Roman" w:hAnsi="Times New Roman" w:cs="Times New Roman"/>
                <w:b/>
                <w:szCs w:val="24"/>
              </w:rPr>
              <w:t>Indirect:</w:t>
            </w:r>
            <w:r>
              <w:rPr>
                <w:rFonts w:ascii="Times New Roman" w:hAnsi="Times New Roman" w:cs="Times New Roman"/>
                <w:szCs w:val="24"/>
              </w:rPr>
              <w:t xml:space="preserve"> </w:t>
            </w:r>
            <w:r w:rsidRPr="00352F9F">
              <w:rPr>
                <w:rFonts w:ascii="Times New Roman" w:hAnsi="Times New Roman" w:cs="Times New Roman"/>
                <w:szCs w:val="24"/>
              </w:rPr>
              <w:t>Problems, Tests, knowledge checks, Discussion</w:t>
            </w:r>
          </w:p>
        </w:tc>
      </w:tr>
      <w:tr w:rsidR="00342D43" w:rsidRPr="003C1C57" w14:paraId="6FBF52FB" w14:textId="77777777" w:rsidTr="0057445A">
        <w:trPr>
          <w:trHeight w:val="341"/>
        </w:trPr>
        <w:tc>
          <w:tcPr>
            <w:tcW w:w="1294" w:type="dxa"/>
          </w:tcPr>
          <w:p w14:paraId="08F2B69D" w14:textId="77777777" w:rsidR="00342D43" w:rsidRPr="000F1922" w:rsidRDefault="00342D43" w:rsidP="003C285F">
            <w:pPr>
              <w:rPr>
                <w:rFonts w:ascii="Times New Roman" w:hAnsi="Times New Roman" w:cs="Times New Roman"/>
              </w:rPr>
            </w:pPr>
            <w:r w:rsidRPr="000F1922">
              <w:rPr>
                <w:rFonts w:ascii="Times New Roman" w:hAnsi="Times New Roman" w:cs="Times New Roman"/>
              </w:rPr>
              <w:t>CSLO 4</w:t>
            </w:r>
          </w:p>
        </w:tc>
        <w:tc>
          <w:tcPr>
            <w:tcW w:w="1410" w:type="dxa"/>
          </w:tcPr>
          <w:p w14:paraId="6254634C" w14:textId="44C57CD1" w:rsidR="00342D43" w:rsidRPr="000F1922" w:rsidRDefault="00342D43" w:rsidP="003C285F">
            <w:pPr>
              <w:rPr>
                <w:rFonts w:ascii="Times New Roman" w:hAnsi="Times New Roman" w:cs="Times New Roman"/>
                <w:highlight w:val="yellow"/>
              </w:rPr>
            </w:pPr>
            <w:r w:rsidRPr="000F1922">
              <w:rPr>
                <w:rFonts w:ascii="Times New Roman" w:hAnsi="Times New Roman" w:cs="Times New Roman"/>
              </w:rPr>
              <w:t>NA</w:t>
            </w:r>
          </w:p>
        </w:tc>
        <w:tc>
          <w:tcPr>
            <w:tcW w:w="1796" w:type="dxa"/>
          </w:tcPr>
          <w:p w14:paraId="0166788E" w14:textId="67523CEF" w:rsidR="00342D43" w:rsidRPr="000F1922" w:rsidRDefault="00342D43" w:rsidP="003C285F">
            <w:pPr>
              <w:rPr>
                <w:rFonts w:ascii="Times New Roman" w:hAnsi="Times New Roman" w:cs="Times New Roman"/>
              </w:rPr>
            </w:pPr>
            <w:r w:rsidRPr="000F1922">
              <w:rPr>
                <w:rFonts w:ascii="Times New Roman" w:hAnsi="Times New Roman" w:cs="Times New Roman"/>
              </w:rPr>
              <w:t>ILO_7</w:t>
            </w:r>
          </w:p>
        </w:tc>
        <w:tc>
          <w:tcPr>
            <w:tcW w:w="5328" w:type="dxa"/>
          </w:tcPr>
          <w:p w14:paraId="58F882F3" w14:textId="77777777" w:rsidR="00342D43" w:rsidRPr="00352F9F" w:rsidRDefault="00342D43" w:rsidP="002E1D45">
            <w:pPr>
              <w:rPr>
                <w:rFonts w:ascii="Times New Roman" w:hAnsi="Times New Roman" w:cs="Times New Roman"/>
                <w:szCs w:val="24"/>
              </w:rPr>
            </w:pPr>
            <w:r w:rsidRPr="00FD3266">
              <w:rPr>
                <w:rFonts w:ascii="Times New Roman" w:hAnsi="Times New Roman" w:cs="Times New Roman"/>
                <w:b/>
                <w:szCs w:val="24"/>
              </w:rPr>
              <w:t>Direct:</w:t>
            </w:r>
            <w:r>
              <w:rPr>
                <w:rFonts w:ascii="Times New Roman" w:hAnsi="Times New Roman" w:cs="Times New Roman"/>
                <w:szCs w:val="24"/>
              </w:rPr>
              <w:t xml:space="preserve"> </w:t>
            </w:r>
            <w:r w:rsidRPr="00352F9F">
              <w:rPr>
                <w:rFonts w:ascii="Times New Roman" w:hAnsi="Times New Roman" w:cs="Times New Roman"/>
                <w:szCs w:val="24"/>
              </w:rPr>
              <w:t>Embedded problems in the final exam</w:t>
            </w:r>
          </w:p>
          <w:p w14:paraId="5A7258A3" w14:textId="50C49438" w:rsidR="00342D43" w:rsidRPr="00394EB2" w:rsidRDefault="00342D43" w:rsidP="003C285F">
            <w:r w:rsidRPr="00FD3266">
              <w:rPr>
                <w:rFonts w:ascii="Times New Roman" w:hAnsi="Times New Roman" w:cs="Times New Roman"/>
                <w:b/>
                <w:szCs w:val="24"/>
              </w:rPr>
              <w:t>Indirect:</w:t>
            </w:r>
            <w:r>
              <w:rPr>
                <w:rFonts w:ascii="Times New Roman" w:hAnsi="Times New Roman" w:cs="Times New Roman"/>
                <w:szCs w:val="24"/>
              </w:rPr>
              <w:t xml:space="preserve"> </w:t>
            </w:r>
            <w:r w:rsidRPr="00352F9F">
              <w:rPr>
                <w:rFonts w:ascii="Times New Roman" w:hAnsi="Times New Roman" w:cs="Times New Roman"/>
                <w:szCs w:val="24"/>
              </w:rPr>
              <w:t>Problems, Tests, knowledge checks, Discussion</w:t>
            </w:r>
          </w:p>
        </w:tc>
      </w:tr>
    </w:tbl>
    <w:p w14:paraId="7C946C72" w14:textId="77777777" w:rsidR="00B61EDA" w:rsidRDefault="00B61EDA" w:rsidP="00FA0029">
      <w:pPr>
        <w:widowControl w:val="0"/>
        <w:autoSpaceDE w:val="0"/>
        <w:autoSpaceDN w:val="0"/>
        <w:adjustRightInd w:val="0"/>
        <w:rPr>
          <w:rFonts w:asciiTheme="minorHAnsi" w:hAnsiTheme="minorHAnsi"/>
          <w:b/>
          <w:caps/>
          <w:szCs w:val="24"/>
          <w:u w:val="single"/>
        </w:rPr>
      </w:pPr>
    </w:p>
    <w:p w14:paraId="17E45AD1" w14:textId="77777777" w:rsidR="00394EB2" w:rsidRDefault="00394EB2" w:rsidP="00FA0029">
      <w:pPr>
        <w:widowControl w:val="0"/>
        <w:autoSpaceDE w:val="0"/>
        <w:autoSpaceDN w:val="0"/>
        <w:adjustRightInd w:val="0"/>
        <w:rPr>
          <w:rFonts w:asciiTheme="minorHAnsi" w:hAnsiTheme="minorHAnsi"/>
          <w:b/>
          <w:caps/>
          <w:szCs w:val="24"/>
          <w:u w:val="single"/>
        </w:rPr>
      </w:pPr>
    </w:p>
    <w:p w14:paraId="5C9C17AC" w14:textId="65287939" w:rsidR="00394EB2" w:rsidRPr="00A703C0" w:rsidRDefault="00394EB2" w:rsidP="00394EB2">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t>Course Student Learning Outcomes</w:t>
      </w:r>
      <w:r w:rsidR="00B74860">
        <w:rPr>
          <w:rFonts w:asciiTheme="minorHAnsi" w:hAnsiTheme="minorHAnsi"/>
          <w:b/>
          <w:caps/>
          <w:szCs w:val="24"/>
          <w:u w:val="single"/>
        </w:rPr>
        <w:t xml:space="preserve"> (CSLO)</w:t>
      </w:r>
      <w:r w:rsidRPr="00A703C0">
        <w:rPr>
          <w:rFonts w:asciiTheme="minorHAnsi" w:hAnsiTheme="minorHAnsi"/>
          <w:b/>
          <w:szCs w:val="24"/>
          <w:u w:val="single"/>
        </w:rPr>
        <w:t>:</w:t>
      </w:r>
    </w:p>
    <w:p w14:paraId="1843ACC2" w14:textId="77777777" w:rsidR="00342D43" w:rsidRPr="00342D43" w:rsidRDefault="00342D43" w:rsidP="00342D43">
      <w:pPr>
        <w:widowControl w:val="0"/>
        <w:autoSpaceDE w:val="0"/>
        <w:autoSpaceDN w:val="0"/>
        <w:adjustRightInd w:val="0"/>
        <w:outlineLvl w:val="0"/>
        <w:rPr>
          <w:rFonts w:asciiTheme="minorHAnsi" w:hAnsiTheme="minorHAnsi"/>
          <w:szCs w:val="24"/>
        </w:rPr>
      </w:pPr>
      <w:r w:rsidRPr="00342D43">
        <w:rPr>
          <w:rFonts w:asciiTheme="minorHAnsi" w:hAnsiTheme="minorHAnsi"/>
          <w:b/>
          <w:szCs w:val="24"/>
        </w:rPr>
        <w:t>CSLO 1:</w:t>
      </w:r>
      <w:r w:rsidRPr="00342D43">
        <w:rPr>
          <w:rFonts w:asciiTheme="minorHAnsi" w:hAnsiTheme="minorHAnsi"/>
          <w:szCs w:val="24"/>
        </w:rPr>
        <w:t xml:space="preserve"> Factor polynomials using a variety of techniques and solve quadratic equations by</w:t>
      </w:r>
    </w:p>
    <w:p w14:paraId="774743D3" w14:textId="77777777" w:rsidR="00342D43" w:rsidRPr="00342D43" w:rsidRDefault="00342D43" w:rsidP="00342D43">
      <w:pPr>
        <w:widowControl w:val="0"/>
        <w:autoSpaceDE w:val="0"/>
        <w:autoSpaceDN w:val="0"/>
        <w:adjustRightInd w:val="0"/>
        <w:outlineLvl w:val="0"/>
        <w:rPr>
          <w:rFonts w:asciiTheme="minorHAnsi" w:hAnsiTheme="minorHAnsi"/>
          <w:szCs w:val="24"/>
        </w:rPr>
      </w:pPr>
      <w:r w:rsidRPr="00342D43">
        <w:rPr>
          <w:rFonts w:asciiTheme="minorHAnsi" w:hAnsiTheme="minorHAnsi"/>
          <w:szCs w:val="24"/>
        </w:rPr>
        <w:t xml:space="preserve">                Factoring</w:t>
      </w:r>
    </w:p>
    <w:p w14:paraId="0401DC15" w14:textId="77777777" w:rsidR="00342D43" w:rsidRPr="00342D43" w:rsidRDefault="00342D43" w:rsidP="00342D43">
      <w:pPr>
        <w:widowControl w:val="0"/>
        <w:autoSpaceDE w:val="0"/>
        <w:autoSpaceDN w:val="0"/>
        <w:adjustRightInd w:val="0"/>
        <w:outlineLvl w:val="0"/>
        <w:rPr>
          <w:rFonts w:asciiTheme="minorHAnsi" w:hAnsiTheme="minorHAnsi"/>
          <w:szCs w:val="24"/>
        </w:rPr>
      </w:pPr>
      <w:r w:rsidRPr="00342D43">
        <w:rPr>
          <w:rFonts w:asciiTheme="minorHAnsi" w:hAnsiTheme="minorHAnsi"/>
          <w:b/>
          <w:szCs w:val="24"/>
        </w:rPr>
        <w:t>CSLO2</w:t>
      </w:r>
      <w:r w:rsidRPr="00342D43">
        <w:rPr>
          <w:rFonts w:asciiTheme="minorHAnsi" w:hAnsiTheme="minorHAnsi"/>
          <w:szCs w:val="24"/>
        </w:rPr>
        <w:t>: Simplify and combine rational expressions and solve rational equations</w:t>
      </w:r>
    </w:p>
    <w:p w14:paraId="5664D0CB" w14:textId="77777777" w:rsidR="00342D43" w:rsidRPr="00342D43" w:rsidRDefault="00342D43" w:rsidP="00342D43">
      <w:pPr>
        <w:widowControl w:val="0"/>
        <w:autoSpaceDE w:val="0"/>
        <w:autoSpaceDN w:val="0"/>
        <w:adjustRightInd w:val="0"/>
        <w:outlineLvl w:val="0"/>
        <w:rPr>
          <w:rFonts w:asciiTheme="minorHAnsi" w:hAnsiTheme="minorHAnsi"/>
          <w:szCs w:val="24"/>
        </w:rPr>
      </w:pPr>
    </w:p>
    <w:p w14:paraId="74AADA4D" w14:textId="77777777" w:rsidR="00342D43" w:rsidRPr="00342D43" w:rsidRDefault="00342D43" w:rsidP="00342D43">
      <w:pPr>
        <w:widowControl w:val="0"/>
        <w:autoSpaceDE w:val="0"/>
        <w:autoSpaceDN w:val="0"/>
        <w:adjustRightInd w:val="0"/>
        <w:outlineLvl w:val="0"/>
        <w:rPr>
          <w:rFonts w:asciiTheme="minorHAnsi" w:hAnsiTheme="minorHAnsi"/>
          <w:szCs w:val="24"/>
        </w:rPr>
      </w:pPr>
      <w:r w:rsidRPr="00342D43">
        <w:rPr>
          <w:rFonts w:asciiTheme="minorHAnsi" w:hAnsiTheme="minorHAnsi"/>
          <w:b/>
          <w:szCs w:val="24"/>
        </w:rPr>
        <w:t>CSLO 3</w:t>
      </w:r>
      <w:r w:rsidRPr="00342D43">
        <w:rPr>
          <w:rFonts w:asciiTheme="minorHAnsi" w:hAnsiTheme="minorHAnsi"/>
          <w:szCs w:val="24"/>
        </w:rPr>
        <w:t>: Solve systems of linear equations and inequalities</w:t>
      </w:r>
    </w:p>
    <w:p w14:paraId="5985C504" w14:textId="77777777" w:rsidR="00342D43" w:rsidRPr="00342D43" w:rsidRDefault="00342D43" w:rsidP="00342D43">
      <w:pPr>
        <w:widowControl w:val="0"/>
        <w:autoSpaceDE w:val="0"/>
        <w:autoSpaceDN w:val="0"/>
        <w:adjustRightInd w:val="0"/>
        <w:outlineLvl w:val="0"/>
        <w:rPr>
          <w:rFonts w:asciiTheme="minorHAnsi" w:hAnsiTheme="minorHAnsi"/>
          <w:szCs w:val="24"/>
        </w:rPr>
      </w:pPr>
      <w:r w:rsidRPr="00342D43">
        <w:rPr>
          <w:rFonts w:asciiTheme="minorHAnsi" w:hAnsiTheme="minorHAnsi"/>
          <w:b/>
          <w:szCs w:val="24"/>
        </w:rPr>
        <w:t xml:space="preserve">CSLO 4: </w:t>
      </w:r>
      <w:r w:rsidRPr="00342D43">
        <w:rPr>
          <w:rFonts w:asciiTheme="minorHAnsi" w:hAnsiTheme="minorHAnsi"/>
          <w:szCs w:val="24"/>
        </w:rPr>
        <w:t>Simplify and combine radical expressions and solve equations</w:t>
      </w:r>
    </w:p>
    <w:p w14:paraId="1A42F135" w14:textId="77777777" w:rsidR="00394EB2" w:rsidRDefault="00394EB2" w:rsidP="00FA0029">
      <w:pPr>
        <w:widowControl w:val="0"/>
        <w:autoSpaceDE w:val="0"/>
        <w:autoSpaceDN w:val="0"/>
        <w:adjustRightInd w:val="0"/>
        <w:outlineLvl w:val="0"/>
        <w:rPr>
          <w:rFonts w:asciiTheme="minorHAnsi" w:hAnsiTheme="minorHAnsi"/>
          <w:b/>
          <w:caps/>
          <w:szCs w:val="24"/>
          <w:u w:val="single"/>
        </w:rPr>
      </w:pPr>
    </w:p>
    <w:p w14:paraId="14297B7A" w14:textId="7836D52C" w:rsidR="0062453E" w:rsidRDefault="004F65F6" w:rsidP="00FA0029">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sidR="00B74860">
        <w:rPr>
          <w:rFonts w:asciiTheme="minorHAnsi" w:hAnsiTheme="minorHAnsi"/>
          <w:b/>
          <w:caps/>
          <w:szCs w:val="24"/>
          <w:u w:val="single"/>
        </w:rPr>
        <w:t xml:space="preserve"> (PSLO)</w:t>
      </w:r>
      <w:r w:rsidRPr="00A703C0">
        <w:rPr>
          <w:rFonts w:asciiTheme="minorHAnsi" w:hAnsiTheme="minorHAnsi"/>
          <w:b/>
          <w:caps/>
          <w:szCs w:val="24"/>
          <w:u w:val="single"/>
        </w:rPr>
        <w:t>:</w:t>
      </w:r>
      <w:r w:rsidR="00B74860" w:rsidRPr="00B74860">
        <w:rPr>
          <w:rFonts w:asciiTheme="minorHAnsi" w:hAnsiTheme="minorHAnsi"/>
          <w:caps/>
          <w:szCs w:val="24"/>
        </w:rPr>
        <w:t xml:space="preserve"> </w:t>
      </w:r>
      <w:r w:rsidR="00B74860" w:rsidRPr="00B74860">
        <w:rPr>
          <w:rFonts w:asciiTheme="minorHAnsi" w:hAnsiTheme="minorHAnsi"/>
          <w:szCs w:val="24"/>
        </w:rPr>
        <w:t>(</w:t>
      </w:r>
      <w:r w:rsidR="00B74860">
        <w:rPr>
          <w:rFonts w:asciiTheme="minorHAnsi" w:hAnsiTheme="minorHAnsi"/>
          <w:szCs w:val="24"/>
        </w:rPr>
        <w:t xml:space="preserve">List only those assessed with this course.) </w:t>
      </w:r>
      <w:r w:rsidR="002D794B" w:rsidRPr="009E53A8">
        <w:rPr>
          <w:rFonts w:asciiTheme="minorHAnsi" w:hAnsiTheme="minorHAnsi"/>
          <w:b/>
          <w:szCs w:val="24"/>
        </w:rPr>
        <w:t>(General Education courses skip to next section</w:t>
      </w:r>
      <w:r w:rsidR="009E53A8" w:rsidRPr="009E53A8">
        <w:rPr>
          <w:rFonts w:asciiTheme="minorHAnsi" w:hAnsiTheme="minorHAnsi"/>
          <w:b/>
          <w:szCs w:val="24"/>
        </w:rPr>
        <w:t>.</w:t>
      </w:r>
      <w:r w:rsidR="002D794B" w:rsidRPr="009E53A8">
        <w:rPr>
          <w:rFonts w:asciiTheme="minorHAnsi" w:hAnsiTheme="minorHAnsi"/>
          <w:b/>
          <w:szCs w:val="24"/>
        </w:rPr>
        <w:t>)</w:t>
      </w:r>
    </w:p>
    <w:p w14:paraId="4F3DA622" w14:textId="77777777" w:rsidR="002D794B" w:rsidRPr="00A703C0" w:rsidRDefault="002D794B" w:rsidP="00FA0029">
      <w:pPr>
        <w:widowControl w:val="0"/>
        <w:autoSpaceDE w:val="0"/>
        <w:autoSpaceDN w:val="0"/>
        <w:adjustRightInd w:val="0"/>
        <w:outlineLvl w:val="0"/>
        <w:rPr>
          <w:rFonts w:asciiTheme="minorHAnsi" w:hAnsiTheme="minorHAnsi"/>
          <w:b/>
          <w:caps/>
          <w:szCs w:val="24"/>
          <w:u w:val="single"/>
        </w:rPr>
      </w:pPr>
    </w:p>
    <w:p w14:paraId="26C21403" w14:textId="77777777" w:rsidR="00342D43" w:rsidRDefault="00394EB2" w:rsidP="00342D43">
      <w:pPr>
        <w:rPr>
          <w:rFonts w:asciiTheme="minorHAnsi" w:hAnsiTheme="minorHAnsi"/>
          <w:b/>
          <w:caps/>
          <w:szCs w:val="24"/>
        </w:rPr>
      </w:pPr>
      <w:r>
        <w:rPr>
          <w:rFonts w:asciiTheme="minorHAnsi" w:hAnsiTheme="minorHAnsi"/>
          <w:b/>
          <w:caps/>
          <w:szCs w:val="24"/>
          <w:u w:val="single"/>
        </w:rPr>
        <w:t>Institutional Learning Outcomes</w:t>
      </w:r>
      <w:r w:rsidR="00B74860">
        <w:rPr>
          <w:rFonts w:asciiTheme="minorHAnsi" w:hAnsiTheme="minorHAnsi"/>
          <w:b/>
          <w:caps/>
          <w:szCs w:val="24"/>
          <w:u w:val="single"/>
        </w:rPr>
        <w:t xml:space="preserve"> (ILO):</w:t>
      </w:r>
      <w:r w:rsidR="00B74860">
        <w:rPr>
          <w:rFonts w:asciiTheme="minorHAnsi" w:hAnsiTheme="minorHAnsi"/>
          <w:b/>
          <w:caps/>
          <w:szCs w:val="24"/>
        </w:rPr>
        <w:t xml:space="preserve"> </w:t>
      </w:r>
    </w:p>
    <w:p w14:paraId="0AE032BB" w14:textId="77777777" w:rsidR="00342D43" w:rsidRDefault="00342D43" w:rsidP="00342D43">
      <w:pPr>
        <w:rPr>
          <w:rFonts w:asciiTheme="minorHAnsi" w:hAnsiTheme="minorHAnsi"/>
          <w:b/>
          <w:caps/>
          <w:szCs w:val="24"/>
        </w:rPr>
      </w:pPr>
    </w:p>
    <w:p w14:paraId="03D53E42" w14:textId="7E868D1B" w:rsidR="00342D43" w:rsidRPr="00352F9F" w:rsidRDefault="00342D43" w:rsidP="00342D43">
      <w:pPr>
        <w:rPr>
          <w:rFonts w:ascii="Times New Roman" w:eastAsia="Times New Roman" w:hAnsi="Times New Roman"/>
          <w:bCs/>
          <w:color w:val="000000"/>
          <w:szCs w:val="24"/>
        </w:rPr>
      </w:pPr>
      <w:r w:rsidRPr="004565DE">
        <w:rPr>
          <w:rFonts w:ascii="Times New Roman" w:eastAsia="Times New Roman" w:hAnsi="Times New Roman"/>
          <w:b/>
          <w:bCs/>
          <w:color w:val="000000"/>
          <w:szCs w:val="24"/>
        </w:rPr>
        <w:t>ILO</w:t>
      </w:r>
      <w:r w:rsidRPr="00352F9F">
        <w:rPr>
          <w:rFonts w:ascii="Times New Roman" w:eastAsia="Times New Roman" w:hAnsi="Times New Roman"/>
          <w:b/>
          <w:bCs/>
          <w:color w:val="000000"/>
          <w:szCs w:val="24"/>
        </w:rPr>
        <w:t>#7</w:t>
      </w:r>
      <w:r>
        <w:rPr>
          <w:rFonts w:ascii="Times New Roman" w:eastAsia="Times New Roman" w:hAnsi="Times New Roman"/>
          <w:bCs/>
          <w:color w:val="000000"/>
          <w:szCs w:val="24"/>
        </w:rPr>
        <w:t xml:space="preserve">: </w:t>
      </w:r>
      <w:r w:rsidRPr="00352F9F">
        <w:rPr>
          <w:rFonts w:ascii="Times New Roman" w:eastAsia="Times New Roman" w:hAnsi="Times New Roman"/>
          <w:bCs/>
          <w:color w:val="000000"/>
          <w:szCs w:val="24"/>
        </w:rPr>
        <w:t>Scientific &amp; Quantitative Reasoning</w:t>
      </w:r>
    </w:p>
    <w:p w14:paraId="35B4DAD5" w14:textId="6CAEAAA4" w:rsidR="00CD170D" w:rsidRPr="00A703C0" w:rsidRDefault="00CD170D" w:rsidP="00342D43">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p>
    <w:p w14:paraId="75D8D0EF" w14:textId="77777777" w:rsidR="00342D43" w:rsidRDefault="00CD170D" w:rsidP="00FA0029">
      <w:pPr>
        <w:tabs>
          <w:tab w:val="left" w:pos="-360"/>
        </w:tabs>
        <w:rPr>
          <w:rFonts w:asciiTheme="minorHAnsi" w:hAnsiTheme="minorHAnsi"/>
          <w:szCs w:val="24"/>
        </w:rPr>
      </w:pPr>
      <w:r w:rsidRPr="00A703C0">
        <w:rPr>
          <w:rFonts w:asciiTheme="minorHAnsi" w:hAnsiTheme="minorHAnsi"/>
          <w:b/>
          <w:caps/>
          <w:szCs w:val="24"/>
          <w:u w:val="single"/>
        </w:rPr>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p>
    <w:p w14:paraId="6076EF68" w14:textId="77777777" w:rsidR="00342D43" w:rsidRDefault="00342D43" w:rsidP="00FA0029">
      <w:pPr>
        <w:tabs>
          <w:tab w:val="left" w:pos="-360"/>
        </w:tabs>
        <w:rPr>
          <w:rFonts w:asciiTheme="minorHAnsi" w:hAnsiTheme="minorHAnsi"/>
          <w:szCs w:val="24"/>
        </w:rPr>
      </w:pPr>
    </w:p>
    <w:p w14:paraId="59326A23" w14:textId="77777777" w:rsidR="00283194" w:rsidRPr="00B07D36" w:rsidRDefault="00283194" w:rsidP="00283194">
      <w:pPr>
        <w:rPr>
          <w:rFonts w:ascii="Times New Roman" w:hAnsi="Times New Roman"/>
          <w:szCs w:val="24"/>
        </w:rPr>
      </w:pPr>
      <w:r w:rsidRPr="00B07D36">
        <w:rPr>
          <w:rFonts w:ascii="Times New Roman" w:hAnsi="Times New Roman"/>
          <w:szCs w:val="24"/>
        </w:rPr>
        <w:t>Class attendance, participation and quizzes……………………</w:t>
      </w:r>
      <w:r>
        <w:rPr>
          <w:rFonts w:ascii="Times New Roman" w:hAnsi="Times New Roman"/>
          <w:szCs w:val="24"/>
        </w:rPr>
        <w:t>…………………….</w:t>
      </w:r>
      <w:r w:rsidRPr="00B07D36">
        <w:rPr>
          <w:rFonts w:ascii="Times New Roman" w:hAnsi="Times New Roman"/>
          <w:szCs w:val="24"/>
        </w:rPr>
        <w:t>10%</w:t>
      </w:r>
    </w:p>
    <w:p w14:paraId="7E1E98C1" w14:textId="77CBD7E6" w:rsidR="00283194" w:rsidRPr="00B07D36" w:rsidRDefault="00283194" w:rsidP="00283194">
      <w:pPr>
        <w:rPr>
          <w:rFonts w:ascii="Times New Roman" w:hAnsi="Times New Roman"/>
          <w:szCs w:val="24"/>
        </w:rPr>
      </w:pPr>
      <w:r w:rsidRPr="00B07D36">
        <w:rPr>
          <w:rFonts w:ascii="Times New Roman" w:hAnsi="Times New Roman"/>
          <w:szCs w:val="24"/>
        </w:rPr>
        <w:t xml:space="preserve">Tests (one test per </w:t>
      </w:r>
      <w:r w:rsidR="00ED4901">
        <w:rPr>
          <w:rFonts w:ascii="Times New Roman" w:hAnsi="Times New Roman"/>
          <w:szCs w:val="24"/>
        </w:rPr>
        <w:t>SLO</w:t>
      </w:r>
      <w:r w:rsidRPr="00B07D36">
        <w:rPr>
          <w:rFonts w:ascii="Times New Roman" w:hAnsi="Times New Roman"/>
          <w:szCs w:val="24"/>
        </w:rPr>
        <w:t>)…………………………</w:t>
      </w:r>
      <w:r w:rsidR="00ED4901">
        <w:rPr>
          <w:rFonts w:ascii="Times New Roman" w:hAnsi="Times New Roman"/>
          <w:szCs w:val="24"/>
        </w:rPr>
        <w:t>…</w:t>
      </w:r>
      <w:r w:rsidRPr="00B07D36">
        <w:rPr>
          <w:rFonts w:ascii="Times New Roman" w:hAnsi="Times New Roman"/>
          <w:szCs w:val="24"/>
        </w:rPr>
        <w:t>…..............</w:t>
      </w:r>
      <w:r>
        <w:rPr>
          <w:rFonts w:ascii="Times New Roman" w:hAnsi="Times New Roman"/>
          <w:szCs w:val="24"/>
        </w:rPr>
        <w:t>................................</w:t>
      </w:r>
      <w:r w:rsidRPr="00B07D36">
        <w:rPr>
          <w:rFonts w:ascii="Times New Roman" w:hAnsi="Times New Roman"/>
          <w:szCs w:val="24"/>
        </w:rPr>
        <w:t>40%</w:t>
      </w:r>
    </w:p>
    <w:p w14:paraId="76D70E5C" w14:textId="77777777" w:rsidR="00283194" w:rsidRPr="00B07D36" w:rsidRDefault="00283194" w:rsidP="00283194">
      <w:pPr>
        <w:rPr>
          <w:rFonts w:ascii="Times New Roman" w:hAnsi="Times New Roman"/>
          <w:szCs w:val="24"/>
        </w:rPr>
      </w:pPr>
      <w:r w:rsidRPr="00B07D36">
        <w:rPr>
          <w:rFonts w:ascii="Times New Roman" w:hAnsi="Times New Roman"/>
          <w:szCs w:val="24"/>
        </w:rPr>
        <w:t>Cumulative Final Exam…………………………………………</w:t>
      </w:r>
      <w:r>
        <w:rPr>
          <w:rFonts w:ascii="Times New Roman" w:hAnsi="Times New Roman"/>
          <w:szCs w:val="24"/>
        </w:rPr>
        <w:t>……………………</w:t>
      </w:r>
      <w:r w:rsidRPr="00B07D36">
        <w:rPr>
          <w:rFonts w:ascii="Times New Roman" w:hAnsi="Times New Roman"/>
          <w:szCs w:val="24"/>
        </w:rPr>
        <w:t>20%</w:t>
      </w:r>
    </w:p>
    <w:p w14:paraId="334ECEFE" w14:textId="77777777" w:rsidR="00283194" w:rsidRPr="00B07D36" w:rsidRDefault="00283194" w:rsidP="00283194">
      <w:pPr>
        <w:rPr>
          <w:rFonts w:ascii="Times New Roman" w:hAnsi="Times New Roman"/>
          <w:szCs w:val="24"/>
        </w:rPr>
      </w:pPr>
      <w:r>
        <w:rPr>
          <w:rFonts w:ascii="Times New Roman" w:hAnsi="Times New Roman"/>
          <w:szCs w:val="24"/>
        </w:rPr>
        <w:t>MAT Lab/</w:t>
      </w:r>
      <w:r w:rsidRPr="00B07D36">
        <w:rPr>
          <w:rFonts w:ascii="Times New Roman" w:hAnsi="Times New Roman"/>
          <w:szCs w:val="24"/>
        </w:rPr>
        <w:t>ALEKS</w:t>
      </w:r>
      <w:r>
        <w:rPr>
          <w:rFonts w:ascii="Times New Roman" w:hAnsi="Times New Roman"/>
          <w:szCs w:val="24"/>
        </w:rPr>
        <w:t xml:space="preserve"> Assignments</w:t>
      </w:r>
      <w:r w:rsidRPr="00B07D36">
        <w:rPr>
          <w:rFonts w:ascii="Times New Roman" w:hAnsi="Times New Roman"/>
          <w:szCs w:val="24"/>
        </w:rPr>
        <w:t>………</w:t>
      </w:r>
      <w:r>
        <w:rPr>
          <w:rFonts w:ascii="Times New Roman" w:hAnsi="Times New Roman"/>
          <w:szCs w:val="24"/>
        </w:rPr>
        <w:t>……………………………………………..3</w:t>
      </w:r>
      <w:r w:rsidRPr="00B07D36">
        <w:rPr>
          <w:rFonts w:ascii="Times New Roman" w:hAnsi="Times New Roman"/>
          <w:szCs w:val="24"/>
        </w:rPr>
        <w:t>0%</w:t>
      </w:r>
    </w:p>
    <w:p w14:paraId="0B3DB416" w14:textId="77777777" w:rsidR="00283194" w:rsidRPr="00B74860" w:rsidRDefault="00283194" w:rsidP="00342D43">
      <w:pPr>
        <w:tabs>
          <w:tab w:val="left" w:pos="450"/>
        </w:tabs>
        <w:rPr>
          <w:rFonts w:asciiTheme="minorHAnsi" w:hAnsiTheme="minorHAnsi"/>
          <w:smallCaps/>
          <w:szCs w:val="24"/>
        </w:rPr>
      </w:pPr>
    </w:p>
    <w:p w14:paraId="45E7AC6E" w14:textId="6B82FCB3" w:rsidR="00CD170D" w:rsidRDefault="00B74860" w:rsidP="00FA0029">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342D43" w:rsidRPr="00342D43" w14:paraId="0BC66F5B" w14:textId="77777777" w:rsidTr="002E1D45">
        <w:tc>
          <w:tcPr>
            <w:tcW w:w="865" w:type="dxa"/>
          </w:tcPr>
          <w:p w14:paraId="240A39B8"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Grade</w:t>
            </w:r>
          </w:p>
        </w:tc>
        <w:tc>
          <w:tcPr>
            <w:tcW w:w="772" w:type="dxa"/>
          </w:tcPr>
          <w:p w14:paraId="3755198E"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A</w:t>
            </w:r>
          </w:p>
        </w:tc>
        <w:tc>
          <w:tcPr>
            <w:tcW w:w="777" w:type="dxa"/>
          </w:tcPr>
          <w:p w14:paraId="56C22647"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A-</w:t>
            </w:r>
          </w:p>
        </w:tc>
        <w:tc>
          <w:tcPr>
            <w:tcW w:w="779" w:type="dxa"/>
          </w:tcPr>
          <w:p w14:paraId="7143512D"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B+</w:t>
            </w:r>
          </w:p>
        </w:tc>
        <w:tc>
          <w:tcPr>
            <w:tcW w:w="778" w:type="dxa"/>
          </w:tcPr>
          <w:p w14:paraId="3E8E0DF4"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B</w:t>
            </w:r>
          </w:p>
        </w:tc>
        <w:tc>
          <w:tcPr>
            <w:tcW w:w="779" w:type="dxa"/>
          </w:tcPr>
          <w:p w14:paraId="6ABA24FA"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B-</w:t>
            </w:r>
          </w:p>
        </w:tc>
        <w:tc>
          <w:tcPr>
            <w:tcW w:w="778" w:type="dxa"/>
          </w:tcPr>
          <w:p w14:paraId="022974C6"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C+</w:t>
            </w:r>
          </w:p>
        </w:tc>
        <w:tc>
          <w:tcPr>
            <w:tcW w:w="778" w:type="dxa"/>
          </w:tcPr>
          <w:p w14:paraId="0B717D44"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C</w:t>
            </w:r>
          </w:p>
        </w:tc>
        <w:tc>
          <w:tcPr>
            <w:tcW w:w="779" w:type="dxa"/>
          </w:tcPr>
          <w:p w14:paraId="1BDF4910"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C-</w:t>
            </w:r>
          </w:p>
        </w:tc>
        <w:tc>
          <w:tcPr>
            <w:tcW w:w="778" w:type="dxa"/>
          </w:tcPr>
          <w:p w14:paraId="6002AD7D"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D+</w:t>
            </w:r>
          </w:p>
        </w:tc>
        <w:tc>
          <w:tcPr>
            <w:tcW w:w="779" w:type="dxa"/>
          </w:tcPr>
          <w:p w14:paraId="61C67853"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D</w:t>
            </w:r>
          </w:p>
        </w:tc>
        <w:tc>
          <w:tcPr>
            <w:tcW w:w="898" w:type="dxa"/>
          </w:tcPr>
          <w:p w14:paraId="1602FD91"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F</w:t>
            </w:r>
          </w:p>
        </w:tc>
      </w:tr>
      <w:tr w:rsidR="00342D43" w:rsidRPr="00342D43" w14:paraId="703289AD" w14:textId="77777777" w:rsidTr="002E1D45">
        <w:tc>
          <w:tcPr>
            <w:tcW w:w="865" w:type="dxa"/>
          </w:tcPr>
          <w:p w14:paraId="56AABB11"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GPA Points</w:t>
            </w:r>
          </w:p>
        </w:tc>
        <w:tc>
          <w:tcPr>
            <w:tcW w:w="772" w:type="dxa"/>
          </w:tcPr>
          <w:p w14:paraId="6ED7602D"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4.0</w:t>
            </w:r>
          </w:p>
        </w:tc>
        <w:tc>
          <w:tcPr>
            <w:tcW w:w="777" w:type="dxa"/>
          </w:tcPr>
          <w:p w14:paraId="579198DB"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3.7</w:t>
            </w:r>
          </w:p>
        </w:tc>
        <w:tc>
          <w:tcPr>
            <w:tcW w:w="779" w:type="dxa"/>
          </w:tcPr>
          <w:p w14:paraId="07A1E2CD"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3.3</w:t>
            </w:r>
          </w:p>
        </w:tc>
        <w:tc>
          <w:tcPr>
            <w:tcW w:w="778" w:type="dxa"/>
          </w:tcPr>
          <w:p w14:paraId="688692C2"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3.0</w:t>
            </w:r>
          </w:p>
        </w:tc>
        <w:tc>
          <w:tcPr>
            <w:tcW w:w="779" w:type="dxa"/>
          </w:tcPr>
          <w:p w14:paraId="0DB916D6"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2.7</w:t>
            </w:r>
          </w:p>
        </w:tc>
        <w:tc>
          <w:tcPr>
            <w:tcW w:w="778" w:type="dxa"/>
          </w:tcPr>
          <w:p w14:paraId="10ADDAF9"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2.3</w:t>
            </w:r>
          </w:p>
        </w:tc>
        <w:tc>
          <w:tcPr>
            <w:tcW w:w="778" w:type="dxa"/>
          </w:tcPr>
          <w:p w14:paraId="78B64404"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2.0</w:t>
            </w:r>
          </w:p>
        </w:tc>
        <w:tc>
          <w:tcPr>
            <w:tcW w:w="779" w:type="dxa"/>
          </w:tcPr>
          <w:p w14:paraId="035C4B30"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1.7</w:t>
            </w:r>
          </w:p>
        </w:tc>
        <w:tc>
          <w:tcPr>
            <w:tcW w:w="778" w:type="dxa"/>
          </w:tcPr>
          <w:p w14:paraId="06BD1BFA"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1.3</w:t>
            </w:r>
          </w:p>
        </w:tc>
        <w:tc>
          <w:tcPr>
            <w:tcW w:w="779" w:type="dxa"/>
          </w:tcPr>
          <w:p w14:paraId="1FE6E764"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1.0</w:t>
            </w:r>
          </w:p>
        </w:tc>
        <w:tc>
          <w:tcPr>
            <w:tcW w:w="898" w:type="dxa"/>
          </w:tcPr>
          <w:p w14:paraId="7847A930"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0.0</w:t>
            </w:r>
          </w:p>
        </w:tc>
      </w:tr>
      <w:tr w:rsidR="00342D43" w:rsidRPr="00342D43" w14:paraId="4D68AEB5" w14:textId="77777777" w:rsidTr="002E1D45">
        <w:tc>
          <w:tcPr>
            <w:tcW w:w="865" w:type="dxa"/>
          </w:tcPr>
          <w:p w14:paraId="5DD8999F" w14:textId="77777777" w:rsidR="00342D43" w:rsidRPr="00342D43" w:rsidRDefault="00342D43" w:rsidP="00342D43">
            <w:pPr>
              <w:tabs>
                <w:tab w:val="left" w:pos="450"/>
              </w:tabs>
              <w:jc w:val="center"/>
              <w:rPr>
                <w:rFonts w:asciiTheme="minorHAnsi" w:hAnsiTheme="minorHAnsi"/>
                <w:szCs w:val="24"/>
              </w:rPr>
            </w:pPr>
            <w:r w:rsidRPr="00342D43">
              <w:rPr>
                <w:rFonts w:asciiTheme="minorHAnsi" w:hAnsiTheme="minorHAnsi"/>
                <w:szCs w:val="24"/>
              </w:rPr>
              <w:t>%</w:t>
            </w:r>
          </w:p>
        </w:tc>
        <w:tc>
          <w:tcPr>
            <w:tcW w:w="772" w:type="dxa"/>
          </w:tcPr>
          <w:p w14:paraId="598A58A1"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100-92</w:t>
            </w:r>
          </w:p>
        </w:tc>
        <w:tc>
          <w:tcPr>
            <w:tcW w:w="777" w:type="dxa"/>
          </w:tcPr>
          <w:p w14:paraId="2B76F999"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88-91</w:t>
            </w:r>
          </w:p>
        </w:tc>
        <w:tc>
          <w:tcPr>
            <w:tcW w:w="779" w:type="dxa"/>
          </w:tcPr>
          <w:p w14:paraId="0E5225A5"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85-87</w:t>
            </w:r>
          </w:p>
        </w:tc>
        <w:tc>
          <w:tcPr>
            <w:tcW w:w="778" w:type="dxa"/>
          </w:tcPr>
          <w:p w14:paraId="007AF43A"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84-82</w:t>
            </w:r>
          </w:p>
        </w:tc>
        <w:tc>
          <w:tcPr>
            <w:tcW w:w="779" w:type="dxa"/>
          </w:tcPr>
          <w:p w14:paraId="07F7FAEA"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78-81</w:t>
            </w:r>
          </w:p>
        </w:tc>
        <w:tc>
          <w:tcPr>
            <w:tcW w:w="778" w:type="dxa"/>
          </w:tcPr>
          <w:p w14:paraId="4F618C12"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75-77</w:t>
            </w:r>
          </w:p>
        </w:tc>
        <w:tc>
          <w:tcPr>
            <w:tcW w:w="778" w:type="dxa"/>
          </w:tcPr>
          <w:p w14:paraId="6C476232"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74-72</w:t>
            </w:r>
          </w:p>
        </w:tc>
        <w:tc>
          <w:tcPr>
            <w:tcW w:w="779" w:type="dxa"/>
          </w:tcPr>
          <w:p w14:paraId="098EFD9F"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68-71</w:t>
            </w:r>
          </w:p>
        </w:tc>
        <w:tc>
          <w:tcPr>
            <w:tcW w:w="778" w:type="dxa"/>
          </w:tcPr>
          <w:p w14:paraId="4DA46DFD"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65-67</w:t>
            </w:r>
          </w:p>
        </w:tc>
        <w:tc>
          <w:tcPr>
            <w:tcW w:w="779" w:type="dxa"/>
          </w:tcPr>
          <w:p w14:paraId="381C69B6"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58-64</w:t>
            </w:r>
          </w:p>
        </w:tc>
        <w:tc>
          <w:tcPr>
            <w:tcW w:w="898" w:type="dxa"/>
          </w:tcPr>
          <w:p w14:paraId="35104D0D" w14:textId="77777777" w:rsidR="00342D43" w:rsidRPr="00342D43" w:rsidRDefault="00342D43" w:rsidP="00342D43">
            <w:pPr>
              <w:tabs>
                <w:tab w:val="left" w:pos="450"/>
              </w:tabs>
              <w:jc w:val="center"/>
              <w:rPr>
                <w:rFonts w:asciiTheme="minorHAnsi" w:hAnsiTheme="minorHAnsi"/>
                <w:szCs w:val="24"/>
              </w:rPr>
            </w:pPr>
            <w:r w:rsidRPr="00342D43">
              <w:rPr>
                <w:rFonts w:ascii="Times New Roman" w:hAnsi="Times New Roman"/>
                <w:szCs w:val="24"/>
              </w:rPr>
              <w:t>57 and under</w:t>
            </w:r>
          </w:p>
        </w:tc>
      </w:tr>
    </w:tbl>
    <w:p w14:paraId="6FD12F2D" w14:textId="77777777" w:rsidR="00CD170D" w:rsidRPr="00A703C0" w:rsidRDefault="00CD170D" w:rsidP="00FA0029">
      <w:pPr>
        <w:tabs>
          <w:tab w:val="left" w:pos="-360"/>
          <w:tab w:val="left" w:pos="180"/>
          <w:tab w:val="left" w:pos="540"/>
        </w:tabs>
        <w:rPr>
          <w:rFonts w:asciiTheme="minorHAnsi" w:hAnsiTheme="minorHAnsi"/>
          <w:b/>
          <w:smallCaps/>
          <w:szCs w:val="24"/>
        </w:rPr>
      </w:pPr>
    </w:p>
    <w:p w14:paraId="0971187B" w14:textId="6E040FB2" w:rsidR="00CD170D" w:rsidRPr="00A703C0" w:rsidRDefault="009B37E5" w:rsidP="00FA0029">
      <w:pPr>
        <w:rPr>
          <w:rFonts w:asciiTheme="minorHAnsi" w:hAnsiTheme="minorHAnsi"/>
          <w:b/>
          <w:caps/>
          <w:szCs w:val="24"/>
          <w:u w:val="single"/>
        </w:rPr>
      </w:pPr>
      <w:r>
        <w:rPr>
          <w:rFonts w:asciiTheme="minorHAnsi" w:hAnsiTheme="minorHAnsi"/>
          <w:b/>
          <w:caps/>
          <w:szCs w:val="24"/>
          <w:u w:val="single"/>
        </w:rPr>
        <w:t xml:space="preserve">SCHEDULE </w:t>
      </w:r>
      <w:r w:rsidR="00CD170D" w:rsidRPr="00A703C0">
        <w:rPr>
          <w:rFonts w:asciiTheme="minorHAnsi" w:hAnsiTheme="minorHAnsi"/>
          <w:b/>
          <w:caps/>
          <w:szCs w:val="24"/>
          <w:u w:val="single"/>
        </w:rPr>
        <w:t xml:space="preserve">OF LEARNING </w:t>
      </w:r>
      <w:r w:rsidR="00B74860">
        <w:rPr>
          <w:rFonts w:asciiTheme="minorHAnsi" w:hAnsiTheme="minorHAnsi"/>
          <w:b/>
          <w:caps/>
          <w:szCs w:val="24"/>
          <w:u w:val="single"/>
        </w:rPr>
        <w:t>topics covered</w:t>
      </w:r>
    </w:p>
    <w:p w14:paraId="52C4EB64" w14:textId="77777777" w:rsidR="00CD170D" w:rsidRPr="00A703C0" w:rsidRDefault="00CD170D" w:rsidP="00FA0029">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CD170D" w:rsidRPr="00A703C0" w14:paraId="70D09509" w14:textId="77777777">
        <w:tc>
          <w:tcPr>
            <w:tcW w:w="9540" w:type="dxa"/>
            <w:gridSpan w:val="2"/>
          </w:tcPr>
          <w:p w14:paraId="67874AD2" w14:textId="716152BF" w:rsidR="00CD170D" w:rsidRPr="00A703C0" w:rsidRDefault="00CD170D" w:rsidP="00FA0029">
            <w:pPr>
              <w:spacing w:before="60"/>
              <w:jc w:val="center"/>
              <w:rPr>
                <w:rFonts w:asciiTheme="minorHAnsi" w:hAnsiTheme="minorHAnsi"/>
                <w:b/>
                <w:caps/>
                <w:szCs w:val="24"/>
              </w:rPr>
            </w:pPr>
            <w:r w:rsidRPr="00A703C0">
              <w:rPr>
                <w:rFonts w:asciiTheme="minorHAnsi" w:hAnsiTheme="minorHAnsi"/>
                <w:b/>
                <w:caps/>
                <w:szCs w:val="24"/>
              </w:rPr>
              <w:t xml:space="preserve">Class </w:t>
            </w:r>
            <w:r w:rsidR="0038169B" w:rsidRPr="00A703C0">
              <w:rPr>
                <w:rFonts w:asciiTheme="minorHAnsi" w:hAnsiTheme="minorHAnsi"/>
                <w:b/>
                <w:caps/>
                <w:szCs w:val="24"/>
              </w:rPr>
              <w:t xml:space="preserve">Meets: </w:t>
            </w:r>
          </w:p>
          <w:p w14:paraId="4C4E3EEB" w14:textId="77777777" w:rsidR="00CD170D" w:rsidRPr="00A703C0" w:rsidRDefault="00CD170D" w:rsidP="00FA0029">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342D43" w:rsidRPr="00A703C0" w14:paraId="46BBBD2E" w14:textId="77777777">
        <w:tc>
          <w:tcPr>
            <w:tcW w:w="1530" w:type="dxa"/>
          </w:tcPr>
          <w:p w14:paraId="4A8E2585" w14:textId="699AC18B"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t>Week 01:</w:t>
            </w:r>
          </w:p>
        </w:tc>
        <w:tc>
          <w:tcPr>
            <w:tcW w:w="8010" w:type="dxa"/>
          </w:tcPr>
          <w:p w14:paraId="4FF619FD" w14:textId="77777777" w:rsidR="00342D43" w:rsidRPr="000A69AD" w:rsidRDefault="00342D43" w:rsidP="00342D43">
            <w:pPr>
              <w:autoSpaceDE w:val="0"/>
              <w:autoSpaceDN w:val="0"/>
              <w:adjustRightInd w:val="0"/>
              <w:rPr>
                <w:rFonts w:ascii="Times New Roman" w:hAnsi="Times New Roman"/>
                <w:b/>
                <w:bCs/>
              </w:rPr>
            </w:pPr>
            <w:r w:rsidRPr="000A69AD">
              <w:rPr>
                <w:rFonts w:ascii="Times New Roman" w:hAnsi="Times New Roman"/>
                <w:b/>
                <w:bCs/>
              </w:rPr>
              <w:t>Chapter 5 Factoring</w:t>
            </w:r>
          </w:p>
          <w:p w14:paraId="35242567" w14:textId="2F4FEF87" w:rsidR="00342D43" w:rsidRPr="00A703C0" w:rsidRDefault="00342D43" w:rsidP="00342D43">
            <w:pPr>
              <w:spacing w:before="60" w:after="40"/>
              <w:rPr>
                <w:rFonts w:asciiTheme="minorHAnsi" w:hAnsiTheme="minorHAnsi"/>
                <w:szCs w:val="24"/>
              </w:rPr>
            </w:pPr>
            <w:r w:rsidRPr="000A69AD">
              <w:rPr>
                <w:rFonts w:ascii="Times New Roman" w:hAnsi="Times New Roman"/>
              </w:rPr>
              <w:t>5.1. Common Factors and Grouping</w:t>
            </w:r>
          </w:p>
        </w:tc>
      </w:tr>
      <w:tr w:rsidR="00342D43" w:rsidRPr="00A703C0" w14:paraId="09FDF9B8" w14:textId="77777777">
        <w:tc>
          <w:tcPr>
            <w:tcW w:w="1530" w:type="dxa"/>
          </w:tcPr>
          <w:p w14:paraId="09271EBB" w14:textId="70FFE628"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t>Week 02:</w:t>
            </w:r>
          </w:p>
        </w:tc>
        <w:tc>
          <w:tcPr>
            <w:tcW w:w="8010" w:type="dxa"/>
          </w:tcPr>
          <w:p w14:paraId="28A4E81C" w14:textId="77777777" w:rsidR="00342D43" w:rsidRPr="000A69AD" w:rsidRDefault="00342D43" w:rsidP="00345A99">
            <w:pPr>
              <w:autoSpaceDE w:val="0"/>
              <w:autoSpaceDN w:val="0"/>
              <w:adjustRightInd w:val="0"/>
              <w:rPr>
                <w:rFonts w:ascii="Times New Roman" w:hAnsi="Times New Roman"/>
              </w:rPr>
            </w:pPr>
            <w:r w:rsidRPr="000A69AD">
              <w:rPr>
                <w:rFonts w:ascii="Times New Roman" w:hAnsi="Times New Roman"/>
              </w:rPr>
              <w:t xml:space="preserve">5.2. Factoring x2 + </w:t>
            </w:r>
            <w:proofErr w:type="spellStart"/>
            <w:r w:rsidRPr="000A69AD">
              <w:rPr>
                <w:rFonts w:ascii="Times New Roman" w:hAnsi="Times New Roman"/>
              </w:rPr>
              <w:t>bx</w:t>
            </w:r>
            <w:proofErr w:type="spellEnd"/>
            <w:r w:rsidRPr="000A69AD">
              <w:rPr>
                <w:rFonts w:ascii="Times New Roman" w:hAnsi="Times New Roman"/>
              </w:rPr>
              <w:t xml:space="preserve"> + c</w:t>
            </w:r>
          </w:p>
          <w:p w14:paraId="6EF00BB4" w14:textId="59693A62" w:rsidR="00342D43" w:rsidRPr="00A703C0" w:rsidRDefault="00342D43" w:rsidP="00342D43">
            <w:pPr>
              <w:rPr>
                <w:rFonts w:asciiTheme="minorHAnsi" w:hAnsiTheme="minorHAnsi"/>
                <w:szCs w:val="24"/>
              </w:rPr>
            </w:pPr>
            <w:r w:rsidRPr="000A69AD">
              <w:rPr>
                <w:rFonts w:ascii="Times New Roman" w:hAnsi="Times New Roman"/>
              </w:rPr>
              <w:t xml:space="preserve">5.3. Factoring x2 + </w:t>
            </w:r>
            <w:proofErr w:type="spellStart"/>
            <w:r w:rsidRPr="000A69AD">
              <w:rPr>
                <w:rFonts w:ascii="Times New Roman" w:hAnsi="Times New Roman"/>
              </w:rPr>
              <w:t>bx</w:t>
            </w:r>
            <w:proofErr w:type="spellEnd"/>
            <w:r w:rsidRPr="000A69AD">
              <w:rPr>
                <w:rFonts w:ascii="Times New Roman" w:hAnsi="Times New Roman"/>
              </w:rPr>
              <w:t xml:space="preserve"> + c, a not equal to 1</w:t>
            </w:r>
          </w:p>
        </w:tc>
      </w:tr>
      <w:tr w:rsidR="00342D43" w:rsidRPr="00A703C0" w14:paraId="5B181AAF" w14:textId="77777777">
        <w:tc>
          <w:tcPr>
            <w:tcW w:w="1530" w:type="dxa"/>
          </w:tcPr>
          <w:p w14:paraId="7DCA5DDC" w14:textId="242D859E"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t>Week 03:</w:t>
            </w:r>
          </w:p>
        </w:tc>
        <w:tc>
          <w:tcPr>
            <w:tcW w:w="8010" w:type="dxa"/>
          </w:tcPr>
          <w:p w14:paraId="34F1B4FE" w14:textId="77777777" w:rsidR="00342D43" w:rsidRPr="000A69AD" w:rsidRDefault="00342D43" w:rsidP="00345A99">
            <w:pPr>
              <w:autoSpaceDE w:val="0"/>
              <w:autoSpaceDN w:val="0"/>
              <w:adjustRightInd w:val="0"/>
              <w:rPr>
                <w:rFonts w:ascii="Times New Roman" w:hAnsi="Times New Roman"/>
              </w:rPr>
            </w:pPr>
            <w:r w:rsidRPr="000A69AD">
              <w:rPr>
                <w:rFonts w:ascii="Times New Roman" w:hAnsi="Times New Roman"/>
              </w:rPr>
              <w:t>5.4. Factoring Squares of Binomials</w:t>
            </w:r>
          </w:p>
          <w:p w14:paraId="37B943A0" w14:textId="77777777" w:rsidR="00342D43" w:rsidRPr="000A69AD" w:rsidRDefault="00342D43" w:rsidP="00345A99">
            <w:pPr>
              <w:autoSpaceDE w:val="0"/>
              <w:autoSpaceDN w:val="0"/>
              <w:adjustRightInd w:val="0"/>
              <w:rPr>
                <w:rFonts w:ascii="Times New Roman" w:hAnsi="Times New Roman"/>
              </w:rPr>
            </w:pPr>
            <w:r w:rsidRPr="000A69AD">
              <w:rPr>
                <w:rFonts w:ascii="Times New Roman" w:hAnsi="Times New Roman"/>
              </w:rPr>
              <w:t>5.5. A General Factoring Strategy</w:t>
            </w:r>
          </w:p>
          <w:p w14:paraId="577FC0E6" w14:textId="59641250" w:rsidR="00342D43" w:rsidRPr="00A703C0" w:rsidRDefault="00342D43" w:rsidP="00342D43">
            <w:pPr>
              <w:rPr>
                <w:rFonts w:asciiTheme="minorHAnsi" w:hAnsiTheme="minorHAnsi"/>
                <w:b/>
                <w:szCs w:val="24"/>
              </w:rPr>
            </w:pPr>
            <w:r w:rsidRPr="000A69AD">
              <w:rPr>
                <w:rFonts w:ascii="Times New Roman" w:hAnsi="Times New Roman"/>
              </w:rPr>
              <w:t>5.6. Solving Quadratic Equations by Factoring</w:t>
            </w:r>
          </w:p>
        </w:tc>
      </w:tr>
      <w:tr w:rsidR="00342D43" w:rsidRPr="00A703C0" w14:paraId="14BB4F47" w14:textId="77777777">
        <w:tc>
          <w:tcPr>
            <w:tcW w:w="1530" w:type="dxa"/>
          </w:tcPr>
          <w:p w14:paraId="3FB099FE" w14:textId="016BC642"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t>Week 04:</w:t>
            </w:r>
          </w:p>
        </w:tc>
        <w:tc>
          <w:tcPr>
            <w:tcW w:w="8010" w:type="dxa"/>
          </w:tcPr>
          <w:p w14:paraId="6F1F61F3" w14:textId="5275EDF5" w:rsidR="00342D43" w:rsidRPr="000A69AD" w:rsidRDefault="00342D43" w:rsidP="00342D43">
            <w:pPr>
              <w:rPr>
                <w:rFonts w:ascii="Times New Roman" w:hAnsi="Times New Roman"/>
                <w:i/>
                <w:color w:val="FF0000"/>
              </w:rPr>
            </w:pPr>
            <w:r w:rsidRPr="000A69AD">
              <w:rPr>
                <w:rFonts w:ascii="Times New Roman" w:hAnsi="Times New Roman"/>
              </w:rPr>
              <w:t>5.7 Applications of Quadratics</w:t>
            </w:r>
          </w:p>
          <w:p w14:paraId="75107DE9" w14:textId="21FD8DC8" w:rsidR="00342D43" w:rsidRPr="00A703C0" w:rsidRDefault="00342D43" w:rsidP="00342D43">
            <w:pPr>
              <w:rPr>
                <w:rFonts w:asciiTheme="minorHAnsi" w:hAnsiTheme="minorHAnsi"/>
                <w:b/>
                <w:szCs w:val="24"/>
              </w:rPr>
            </w:pPr>
            <w:r>
              <w:rPr>
                <w:rFonts w:ascii="Times New Roman" w:hAnsi="Times New Roman"/>
                <w:i/>
                <w:color w:val="FF0000"/>
              </w:rPr>
              <w:t xml:space="preserve">             </w:t>
            </w:r>
            <w:r w:rsidRPr="000A69AD">
              <w:rPr>
                <w:rFonts w:ascii="Times New Roman" w:hAnsi="Times New Roman"/>
                <w:i/>
                <w:color w:val="FF0000"/>
              </w:rPr>
              <w:t xml:space="preserve">Test 1 </w:t>
            </w:r>
          </w:p>
        </w:tc>
      </w:tr>
      <w:tr w:rsidR="00342D43" w:rsidRPr="00A703C0" w14:paraId="1440E571" w14:textId="77777777">
        <w:tc>
          <w:tcPr>
            <w:tcW w:w="1530" w:type="dxa"/>
          </w:tcPr>
          <w:p w14:paraId="616AFB85" w14:textId="1EA18CDF"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t>Week 05:</w:t>
            </w:r>
          </w:p>
        </w:tc>
        <w:tc>
          <w:tcPr>
            <w:tcW w:w="8010" w:type="dxa"/>
          </w:tcPr>
          <w:p w14:paraId="0D20F62E" w14:textId="77777777" w:rsidR="00342D43" w:rsidRPr="000A69AD" w:rsidRDefault="00342D43" w:rsidP="00342D43">
            <w:pPr>
              <w:autoSpaceDE w:val="0"/>
              <w:autoSpaceDN w:val="0"/>
              <w:adjustRightInd w:val="0"/>
              <w:rPr>
                <w:rFonts w:ascii="Times New Roman" w:hAnsi="Times New Roman"/>
                <w:b/>
                <w:bCs/>
              </w:rPr>
            </w:pPr>
            <w:r w:rsidRPr="000A69AD">
              <w:rPr>
                <w:rFonts w:ascii="Times New Roman" w:hAnsi="Times New Roman"/>
                <w:b/>
                <w:bCs/>
              </w:rPr>
              <w:t>Chapter 6 Rational Expressions</w:t>
            </w:r>
          </w:p>
          <w:p w14:paraId="4490F00B" w14:textId="77777777" w:rsidR="00342D43" w:rsidRPr="000A69AD" w:rsidRDefault="00342D43" w:rsidP="00345A99">
            <w:pPr>
              <w:autoSpaceDE w:val="0"/>
              <w:autoSpaceDN w:val="0"/>
              <w:adjustRightInd w:val="0"/>
              <w:rPr>
                <w:rFonts w:ascii="Times New Roman" w:hAnsi="Times New Roman"/>
              </w:rPr>
            </w:pPr>
            <w:r w:rsidRPr="000A69AD">
              <w:rPr>
                <w:rFonts w:ascii="Times New Roman" w:hAnsi="Times New Roman"/>
              </w:rPr>
              <w:t>6.1. Building and Reducing Rational Expressions</w:t>
            </w:r>
          </w:p>
          <w:p w14:paraId="60400D08" w14:textId="0755ABB8" w:rsidR="00342D43" w:rsidRPr="00A703C0" w:rsidRDefault="00342D43" w:rsidP="00342D43">
            <w:pPr>
              <w:rPr>
                <w:rFonts w:asciiTheme="minorHAnsi" w:hAnsiTheme="minorHAnsi"/>
                <w:b/>
                <w:szCs w:val="24"/>
              </w:rPr>
            </w:pPr>
            <w:r w:rsidRPr="000A69AD">
              <w:rPr>
                <w:rFonts w:ascii="Times New Roman" w:hAnsi="Times New Roman"/>
              </w:rPr>
              <w:lastRenderedPageBreak/>
              <w:t>6.2. Multiplication and Division of Rational Expressions</w:t>
            </w:r>
          </w:p>
        </w:tc>
      </w:tr>
      <w:tr w:rsidR="00342D43" w:rsidRPr="00A703C0" w14:paraId="3655D841" w14:textId="77777777">
        <w:tc>
          <w:tcPr>
            <w:tcW w:w="1530" w:type="dxa"/>
          </w:tcPr>
          <w:p w14:paraId="3973D61A" w14:textId="36A61803"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lastRenderedPageBreak/>
              <w:t>Week 06:</w:t>
            </w:r>
          </w:p>
        </w:tc>
        <w:tc>
          <w:tcPr>
            <w:tcW w:w="8010" w:type="dxa"/>
          </w:tcPr>
          <w:p w14:paraId="7CA95D86" w14:textId="77777777" w:rsidR="00342D43" w:rsidRPr="000A69AD" w:rsidRDefault="00342D43" w:rsidP="00345A99">
            <w:pPr>
              <w:autoSpaceDE w:val="0"/>
              <w:autoSpaceDN w:val="0"/>
              <w:adjustRightInd w:val="0"/>
              <w:rPr>
                <w:rFonts w:ascii="Times New Roman" w:hAnsi="Times New Roman"/>
              </w:rPr>
            </w:pPr>
            <w:r w:rsidRPr="000A69AD">
              <w:rPr>
                <w:rFonts w:ascii="Times New Roman" w:hAnsi="Times New Roman"/>
              </w:rPr>
              <w:t>6.3. Addition and Subtraction of Rational Expressions</w:t>
            </w:r>
          </w:p>
          <w:p w14:paraId="2BE975B8" w14:textId="0875D9EA" w:rsidR="00342D43" w:rsidRPr="00A703C0" w:rsidRDefault="00342D43" w:rsidP="00342D43">
            <w:pPr>
              <w:rPr>
                <w:rFonts w:asciiTheme="minorHAnsi" w:hAnsiTheme="minorHAnsi"/>
                <w:b/>
                <w:szCs w:val="24"/>
              </w:rPr>
            </w:pPr>
            <w:r w:rsidRPr="000A69AD">
              <w:rPr>
                <w:rFonts w:ascii="Times New Roman" w:hAnsi="Times New Roman"/>
              </w:rPr>
              <w:t>6.4. Complex Fractions</w:t>
            </w:r>
          </w:p>
        </w:tc>
      </w:tr>
      <w:tr w:rsidR="00342D43" w:rsidRPr="00A703C0" w14:paraId="5F2E8497" w14:textId="77777777">
        <w:tc>
          <w:tcPr>
            <w:tcW w:w="1530" w:type="dxa"/>
          </w:tcPr>
          <w:p w14:paraId="7386FE06" w14:textId="2D31E69A"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t>Week 07:</w:t>
            </w:r>
          </w:p>
        </w:tc>
        <w:tc>
          <w:tcPr>
            <w:tcW w:w="8010" w:type="dxa"/>
          </w:tcPr>
          <w:p w14:paraId="2C359FA1" w14:textId="77777777" w:rsidR="00342D43" w:rsidRPr="000A69AD" w:rsidRDefault="00342D43" w:rsidP="00466B2E">
            <w:pPr>
              <w:autoSpaceDE w:val="0"/>
              <w:autoSpaceDN w:val="0"/>
              <w:adjustRightInd w:val="0"/>
              <w:rPr>
                <w:rFonts w:ascii="Times New Roman" w:hAnsi="Times New Roman"/>
              </w:rPr>
            </w:pPr>
            <w:r w:rsidRPr="000A69AD">
              <w:rPr>
                <w:rFonts w:ascii="Times New Roman" w:hAnsi="Times New Roman"/>
              </w:rPr>
              <w:t>6.5. Solving Equations Containing Rational Expressions</w:t>
            </w:r>
          </w:p>
          <w:p w14:paraId="2039B11E" w14:textId="5867B8E3" w:rsidR="00342D43" w:rsidRPr="000A69AD" w:rsidRDefault="00342D43" w:rsidP="00342D43">
            <w:pPr>
              <w:rPr>
                <w:rFonts w:ascii="Times New Roman" w:hAnsi="Times New Roman"/>
              </w:rPr>
            </w:pPr>
            <w:r w:rsidRPr="000A69AD">
              <w:rPr>
                <w:rFonts w:ascii="Times New Roman" w:hAnsi="Times New Roman"/>
              </w:rPr>
              <w:t>6.6. Ratio, Proportion, and Applications</w:t>
            </w:r>
          </w:p>
          <w:p w14:paraId="1CCC2830" w14:textId="604C8644" w:rsidR="00342D43" w:rsidRPr="00A703C0" w:rsidRDefault="00342D43" w:rsidP="00342D43">
            <w:pPr>
              <w:rPr>
                <w:rFonts w:asciiTheme="minorHAnsi" w:hAnsiTheme="minorHAnsi"/>
                <w:b/>
                <w:szCs w:val="24"/>
              </w:rPr>
            </w:pPr>
            <w:r>
              <w:rPr>
                <w:rFonts w:ascii="Times New Roman" w:hAnsi="Times New Roman"/>
                <w:i/>
                <w:color w:val="FF0000"/>
              </w:rPr>
              <w:t xml:space="preserve">             </w:t>
            </w:r>
            <w:r w:rsidRPr="000A69AD">
              <w:rPr>
                <w:rFonts w:ascii="Times New Roman" w:hAnsi="Times New Roman"/>
                <w:i/>
                <w:color w:val="FF0000"/>
              </w:rPr>
              <w:t xml:space="preserve">Test 2 </w:t>
            </w:r>
          </w:p>
        </w:tc>
      </w:tr>
      <w:tr w:rsidR="00342D43" w:rsidRPr="00A703C0" w14:paraId="62993812" w14:textId="77777777">
        <w:tc>
          <w:tcPr>
            <w:tcW w:w="1530" w:type="dxa"/>
          </w:tcPr>
          <w:p w14:paraId="6E68703E" w14:textId="77777777"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t>Week 08:</w:t>
            </w:r>
          </w:p>
          <w:p w14:paraId="463D2C3F" w14:textId="37A6F39C" w:rsidR="00342D43" w:rsidRPr="000F1922" w:rsidRDefault="00342D43" w:rsidP="00342D43">
            <w:pPr>
              <w:spacing w:before="60" w:after="40"/>
              <w:rPr>
                <w:rFonts w:ascii="Times New Roman" w:hAnsi="Times New Roman"/>
                <w:b/>
                <w:szCs w:val="24"/>
              </w:rPr>
            </w:pPr>
            <w:r w:rsidRPr="000F1922">
              <w:rPr>
                <w:rFonts w:ascii="Times New Roman" w:hAnsi="Times New Roman"/>
                <w:b/>
                <w:szCs w:val="24"/>
              </w:rPr>
              <w:t>Midterm</w:t>
            </w:r>
          </w:p>
        </w:tc>
        <w:tc>
          <w:tcPr>
            <w:tcW w:w="8010" w:type="dxa"/>
          </w:tcPr>
          <w:p w14:paraId="15AF933A" w14:textId="0813C82C" w:rsidR="00342D43" w:rsidRDefault="00342D43" w:rsidP="00342D43">
            <w:pPr>
              <w:autoSpaceDE w:val="0"/>
              <w:autoSpaceDN w:val="0"/>
              <w:adjustRightInd w:val="0"/>
              <w:rPr>
                <w:rFonts w:ascii="Times New Roman" w:hAnsi="Times New Roman"/>
                <w:b/>
                <w:bCs/>
              </w:rPr>
            </w:pPr>
            <w:r>
              <w:rPr>
                <w:rFonts w:ascii="Times New Roman" w:hAnsi="Times New Roman"/>
                <w:b/>
                <w:bCs/>
              </w:rPr>
              <w:t>Mid</w:t>
            </w:r>
            <w:r w:rsidR="00466B2E">
              <w:rPr>
                <w:rFonts w:ascii="Times New Roman" w:hAnsi="Times New Roman"/>
                <w:b/>
                <w:bCs/>
              </w:rPr>
              <w:t>-term Week</w:t>
            </w:r>
          </w:p>
          <w:p w14:paraId="5871C71C" w14:textId="77777777" w:rsidR="00342D43" w:rsidRPr="000A69AD" w:rsidRDefault="00342D43" w:rsidP="00342D43">
            <w:pPr>
              <w:autoSpaceDE w:val="0"/>
              <w:autoSpaceDN w:val="0"/>
              <w:adjustRightInd w:val="0"/>
              <w:rPr>
                <w:rFonts w:ascii="Times New Roman" w:hAnsi="Times New Roman"/>
                <w:b/>
                <w:bCs/>
              </w:rPr>
            </w:pPr>
            <w:r w:rsidRPr="000A69AD">
              <w:rPr>
                <w:rFonts w:ascii="Times New Roman" w:hAnsi="Times New Roman"/>
                <w:b/>
                <w:bCs/>
              </w:rPr>
              <w:t>Chapter 7 Solving Systems of Linear Equations and Inequalities</w:t>
            </w:r>
          </w:p>
          <w:p w14:paraId="33D73857" w14:textId="18F5F532" w:rsidR="00342D43" w:rsidRPr="00466B2E" w:rsidRDefault="00342D43" w:rsidP="00466B2E">
            <w:pPr>
              <w:autoSpaceDE w:val="0"/>
              <w:autoSpaceDN w:val="0"/>
              <w:adjustRightInd w:val="0"/>
              <w:rPr>
                <w:rFonts w:ascii="Times New Roman" w:hAnsi="Times New Roman"/>
              </w:rPr>
            </w:pPr>
            <w:r w:rsidRPr="000A69AD">
              <w:rPr>
                <w:rFonts w:ascii="Times New Roman" w:hAnsi="Times New Roman"/>
              </w:rPr>
              <w:t>7.1. Solving Systems of Equations by Graphing</w:t>
            </w:r>
          </w:p>
        </w:tc>
      </w:tr>
      <w:tr w:rsidR="00466B2E" w:rsidRPr="00A703C0" w14:paraId="4C61F2C1" w14:textId="77777777">
        <w:tc>
          <w:tcPr>
            <w:tcW w:w="1530" w:type="dxa"/>
          </w:tcPr>
          <w:p w14:paraId="3C285BB4" w14:textId="566FB70D" w:rsidR="00466B2E" w:rsidRPr="000F1922" w:rsidRDefault="00466B2E" w:rsidP="00342D43">
            <w:pPr>
              <w:spacing w:before="60" w:after="40"/>
              <w:rPr>
                <w:rFonts w:ascii="Times New Roman" w:hAnsi="Times New Roman"/>
                <w:b/>
                <w:szCs w:val="24"/>
              </w:rPr>
            </w:pPr>
            <w:r w:rsidRPr="000F1922">
              <w:rPr>
                <w:rFonts w:ascii="Times New Roman" w:hAnsi="Times New Roman"/>
                <w:b/>
                <w:szCs w:val="24"/>
              </w:rPr>
              <w:t>Week 09:</w:t>
            </w:r>
          </w:p>
        </w:tc>
        <w:tc>
          <w:tcPr>
            <w:tcW w:w="8010" w:type="dxa"/>
          </w:tcPr>
          <w:p w14:paraId="05C7DB0E" w14:textId="72FE1845" w:rsidR="00466B2E" w:rsidRDefault="00466B2E" w:rsidP="00DC133D">
            <w:pPr>
              <w:rPr>
                <w:rFonts w:ascii="Times New Roman" w:hAnsi="Times New Roman"/>
              </w:rPr>
            </w:pPr>
            <w:r w:rsidRPr="000A69AD">
              <w:rPr>
                <w:rFonts w:ascii="Times New Roman" w:hAnsi="Times New Roman"/>
              </w:rPr>
              <w:t>7.2. Solving System of Equations by Substitution</w:t>
            </w:r>
          </w:p>
          <w:p w14:paraId="7352D929" w14:textId="5F2B5DA8" w:rsidR="00466B2E" w:rsidRPr="00466B2E" w:rsidRDefault="00466B2E" w:rsidP="00342D43">
            <w:pPr>
              <w:rPr>
                <w:rFonts w:ascii="Times New Roman" w:hAnsi="Times New Roman"/>
              </w:rPr>
            </w:pPr>
            <w:r w:rsidRPr="000A69AD">
              <w:rPr>
                <w:rFonts w:ascii="Times New Roman" w:hAnsi="Times New Roman"/>
              </w:rPr>
              <w:t>7.3. Solving System of Equations by Elimination</w:t>
            </w:r>
          </w:p>
        </w:tc>
      </w:tr>
      <w:tr w:rsidR="00466B2E" w:rsidRPr="00A703C0" w14:paraId="2D342BB1" w14:textId="77777777">
        <w:tc>
          <w:tcPr>
            <w:tcW w:w="1530" w:type="dxa"/>
          </w:tcPr>
          <w:p w14:paraId="59255C1B" w14:textId="16CE4637" w:rsidR="00466B2E" w:rsidRPr="000F1922" w:rsidRDefault="00466B2E" w:rsidP="00342D43">
            <w:pPr>
              <w:spacing w:before="60" w:after="40"/>
              <w:rPr>
                <w:rFonts w:ascii="Times New Roman" w:hAnsi="Times New Roman"/>
                <w:b/>
                <w:szCs w:val="24"/>
              </w:rPr>
            </w:pPr>
            <w:r w:rsidRPr="000F1922">
              <w:rPr>
                <w:rFonts w:ascii="Times New Roman" w:hAnsi="Times New Roman"/>
                <w:b/>
                <w:szCs w:val="24"/>
              </w:rPr>
              <w:t>Week 10:</w:t>
            </w:r>
          </w:p>
        </w:tc>
        <w:tc>
          <w:tcPr>
            <w:tcW w:w="8010" w:type="dxa"/>
          </w:tcPr>
          <w:p w14:paraId="094B6A28" w14:textId="7D460B57" w:rsidR="00466B2E" w:rsidRPr="00A703C0" w:rsidRDefault="00466B2E" w:rsidP="00342D43">
            <w:pPr>
              <w:rPr>
                <w:rFonts w:asciiTheme="minorHAnsi" w:hAnsiTheme="minorHAnsi"/>
                <w:b/>
                <w:szCs w:val="24"/>
              </w:rPr>
            </w:pPr>
            <w:r w:rsidRPr="000A69AD">
              <w:rPr>
                <w:rFonts w:ascii="Times New Roman" w:hAnsi="Times New Roman"/>
              </w:rPr>
              <w:t>7.4. Coin, General, Motion, and Investment Problems</w:t>
            </w:r>
          </w:p>
        </w:tc>
      </w:tr>
      <w:tr w:rsidR="00466B2E" w:rsidRPr="00A703C0" w14:paraId="03E6903F" w14:textId="77777777">
        <w:tc>
          <w:tcPr>
            <w:tcW w:w="1530" w:type="dxa"/>
          </w:tcPr>
          <w:p w14:paraId="08630923" w14:textId="02687351" w:rsidR="00466B2E" w:rsidRPr="000F1922" w:rsidRDefault="00466B2E" w:rsidP="00342D43">
            <w:pPr>
              <w:spacing w:before="60" w:after="40"/>
              <w:rPr>
                <w:rFonts w:ascii="Times New Roman" w:hAnsi="Times New Roman"/>
                <w:b/>
                <w:szCs w:val="24"/>
              </w:rPr>
            </w:pPr>
            <w:r w:rsidRPr="000F1922">
              <w:rPr>
                <w:rFonts w:ascii="Times New Roman" w:hAnsi="Times New Roman"/>
                <w:b/>
                <w:szCs w:val="24"/>
              </w:rPr>
              <w:t>Week 11:</w:t>
            </w:r>
          </w:p>
        </w:tc>
        <w:tc>
          <w:tcPr>
            <w:tcW w:w="8010" w:type="dxa"/>
          </w:tcPr>
          <w:p w14:paraId="7C6D901F" w14:textId="78EBB691" w:rsidR="00466B2E" w:rsidRPr="000A69AD" w:rsidRDefault="00466B2E" w:rsidP="00342D43">
            <w:pPr>
              <w:rPr>
                <w:rFonts w:ascii="Times New Roman" w:hAnsi="Times New Roman"/>
                <w:i/>
                <w:color w:val="FF0000"/>
              </w:rPr>
            </w:pPr>
            <w:r w:rsidRPr="000A69AD">
              <w:rPr>
                <w:rFonts w:ascii="Times New Roman" w:hAnsi="Times New Roman"/>
              </w:rPr>
              <w:t>7.5. System of Linear Inequalities</w:t>
            </w:r>
          </w:p>
          <w:p w14:paraId="5A62305F" w14:textId="50CD8ECA" w:rsidR="00466B2E" w:rsidRPr="00A703C0" w:rsidRDefault="00466B2E" w:rsidP="00342D43">
            <w:pPr>
              <w:rPr>
                <w:rFonts w:asciiTheme="minorHAnsi" w:hAnsiTheme="minorHAnsi"/>
                <w:b/>
                <w:szCs w:val="24"/>
              </w:rPr>
            </w:pPr>
            <w:r>
              <w:rPr>
                <w:rFonts w:ascii="Times New Roman" w:hAnsi="Times New Roman"/>
                <w:i/>
                <w:color w:val="FF0000"/>
              </w:rPr>
              <w:t xml:space="preserve">Test 3 </w:t>
            </w:r>
          </w:p>
        </w:tc>
      </w:tr>
      <w:tr w:rsidR="00466B2E" w:rsidRPr="00A703C0" w14:paraId="4456EDFA" w14:textId="77777777">
        <w:tc>
          <w:tcPr>
            <w:tcW w:w="1530" w:type="dxa"/>
          </w:tcPr>
          <w:p w14:paraId="2A2B8620" w14:textId="706F7DC3" w:rsidR="00466B2E" w:rsidRPr="000F1922" w:rsidRDefault="00466B2E" w:rsidP="00466B2E">
            <w:pPr>
              <w:spacing w:before="60" w:after="40"/>
              <w:rPr>
                <w:rFonts w:ascii="Times New Roman" w:hAnsi="Times New Roman"/>
                <w:b/>
                <w:szCs w:val="24"/>
              </w:rPr>
            </w:pPr>
            <w:r w:rsidRPr="000F1922">
              <w:rPr>
                <w:rFonts w:ascii="Times New Roman" w:hAnsi="Times New Roman"/>
                <w:b/>
                <w:szCs w:val="24"/>
              </w:rPr>
              <w:t>Week 12:</w:t>
            </w:r>
          </w:p>
        </w:tc>
        <w:tc>
          <w:tcPr>
            <w:tcW w:w="8010" w:type="dxa"/>
          </w:tcPr>
          <w:p w14:paraId="3BEDB09C" w14:textId="77777777" w:rsidR="00466B2E" w:rsidRPr="000A69AD" w:rsidRDefault="00466B2E" w:rsidP="00466B2E">
            <w:pPr>
              <w:autoSpaceDE w:val="0"/>
              <w:autoSpaceDN w:val="0"/>
              <w:adjustRightInd w:val="0"/>
              <w:rPr>
                <w:rFonts w:ascii="Times New Roman" w:hAnsi="Times New Roman"/>
                <w:b/>
                <w:bCs/>
              </w:rPr>
            </w:pPr>
            <w:r w:rsidRPr="000A69AD">
              <w:rPr>
                <w:rFonts w:ascii="Times New Roman" w:hAnsi="Times New Roman"/>
                <w:b/>
                <w:bCs/>
              </w:rPr>
              <w:t>Chapter 8 Roots and Radicals</w:t>
            </w:r>
          </w:p>
          <w:p w14:paraId="289D1442" w14:textId="77777777" w:rsidR="00466B2E" w:rsidRPr="000A69AD" w:rsidRDefault="00466B2E" w:rsidP="00466B2E">
            <w:pPr>
              <w:autoSpaceDE w:val="0"/>
              <w:autoSpaceDN w:val="0"/>
              <w:adjustRightInd w:val="0"/>
              <w:rPr>
                <w:rFonts w:ascii="Times New Roman" w:hAnsi="Times New Roman"/>
              </w:rPr>
            </w:pPr>
            <w:r w:rsidRPr="000A69AD">
              <w:rPr>
                <w:rFonts w:ascii="Times New Roman" w:hAnsi="Times New Roman"/>
              </w:rPr>
              <w:t>8.1. Finding Roots</w:t>
            </w:r>
          </w:p>
          <w:p w14:paraId="62C540E1" w14:textId="2D1EFBAC" w:rsidR="00466B2E" w:rsidRPr="00A703C0" w:rsidRDefault="00466B2E" w:rsidP="00466B2E">
            <w:pPr>
              <w:rPr>
                <w:rFonts w:asciiTheme="minorHAnsi" w:hAnsiTheme="minorHAnsi"/>
                <w:b/>
                <w:szCs w:val="24"/>
              </w:rPr>
            </w:pPr>
            <w:r w:rsidRPr="000A69AD">
              <w:rPr>
                <w:rFonts w:ascii="Times New Roman" w:hAnsi="Times New Roman"/>
              </w:rPr>
              <w:t>8.2. Multiplication and Division of Radicals</w:t>
            </w:r>
          </w:p>
        </w:tc>
      </w:tr>
      <w:tr w:rsidR="00466B2E" w:rsidRPr="00A703C0" w14:paraId="16B947CC" w14:textId="77777777">
        <w:tc>
          <w:tcPr>
            <w:tcW w:w="1530" w:type="dxa"/>
          </w:tcPr>
          <w:p w14:paraId="5E585118" w14:textId="00389DB3" w:rsidR="00466B2E" w:rsidRPr="000F1922" w:rsidRDefault="00466B2E" w:rsidP="00466B2E">
            <w:pPr>
              <w:spacing w:before="60" w:after="40"/>
              <w:rPr>
                <w:rFonts w:ascii="Times New Roman" w:hAnsi="Times New Roman"/>
                <w:b/>
                <w:szCs w:val="24"/>
              </w:rPr>
            </w:pPr>
            <w:r w:rsidRPr="000F1922">
              <w:rPr>
                <w:rFonts w:ascii="Times New Roman" w:hAnsi="Times New Roman"/>
                <w:b/>
                <w:szCs w:val="24"/>
              </w:rPr>
              <w:t>Week 13:</w:t>
            </w:r>
          </w:p>
        </w:tc>
        <w:tc>
          <w:tcPr>
            <w:tcW w:w="8010" w:type="dxa"/>
          </w:tcPr>
          <w:p w14:paraId="18A9CB34" w14:textId="77777777" w:rsidR="00466B2E" w:rsidRPr="000A69AD" w:rsidRDefault="00466B2E" w:rsidP="00466B2E">
            <w:pPr>
              <w:autoSpaceDE w:val="0"/>
              <w:autoSpaceDN w:val="0"/>
              <w:adjustRightInd w:val="0"/>
              <w:rPr>
                <w:rFonts w:ascii="Times New Roman" w:hAnsi="Times New Roman"/>
              </w:rPr>
            </w:pPr>
            <w:r w:rsidRPr="000A69AD">
              <w:rPr>
                <w:rFonts w:ascii="Times New Roman" w:hAnsi="Times New Roman"/>
              </w:rPr>
              <w:t xml:space="preserve">8.3. Addition and Subtraction of Radicals </w:t>
            </w:r>
          </w:p>
          <w:p w14:paraId="7D2BDC8F" w14:textId="44E55BF0" w:rsidR="00466B2E" w:rsidRPr="00A703C0" w:rsidRDefault="00466B2E" w:rsidP="00466B2E">
            <w:pPr>
              <w:rPr>
                <w:rFonts w:asciiTheme="minorHAnsi" w:hAnsiTheme="minorHAnsi"/>
                <w:b/>
                <w:szCs w:val="24"/>
              </w:rPr>
            </w:pPr>
            <w:r w:rsidRPr="000A69AD">
              <w:rPr>
                <w:rFonts w:ascii="Times New Roman" w:hAnsi="Times New Roman"/>
              </w:rPr>
              <w:t>8.4. Simplifying Radicals</w:t>
            </w:r>
          </w:p>
        </w:tc>
      </w:tr>
      <w:tr w:rsidR="00466B2E" w:rsidRPr="00A703C0" w14:paraId="760EC14E" w14:textId="77777777">
        <w:tc>
          <w:tcPr>
            <w:tcW w:w="1530" w:type="dxa"/>
          </w:tcPr>
          <w:p w14:paraId="6CE38877" w14:textId="1706993F" w:rsidR="00466B2E" w:rsidRPr="000F1922" w:rsidRDefault="00466B2E" w:rsidP="00466B2E">
            <w:pPr>
              <w:spacing w:before="60" w:after="40"/>
              <w:rPr>
                <w:rFonts w:ascii="Times New Roman" w:hAnsi="Times New Roman"/>
                <w:b/>
                <w:szCs w:val="24"/>
              </w:rPr>
            </w:pPr>
            <w:r w:rsidRPr="000F1922">
              <w:rPr>
                <w:rFonts w:ascii="Times New Roman" w:hAnsi="Times New Roman"/>
                <w:b/>
                <w:szCs w:val="24"/>
              </w:rPr>
              <w:t>Week 14:</w:t>
            </w:r>
          </w:p>
        </w:tc>
        <w:tc>
          <w:tcPr>
            <w:tcW w:w="8010" w:type="dxa"/>
          </w:tcPr>
          <w:p w14:paraId="15EADAF5" w14:textId="77777777" w:rsidR="00466B2E" w:rsidRDefault="00466B2E" w:rsidP="00466B2E">
            <w:pPr>
              <w:rPr>
                <w:rFonts w:ascii="Times New Roman" w:hAnsi="Times New Roman"/>
              </w:rPr>
            </w:pPr>
            <w:r w:rsidRPr="000A69AD">
              <w:rPr>
                <w:rFonts w:ascii="Times New Roman" w:hAnsi="Times New Roman"/>
              </w:rPr>
              <w:t>8.5. Applications: Solving Radical Equation</w:t>
            </w:r>
          </w:p>
          <w:p w14:paraId="6FF71C8A" w14:textId="6DDE98CE" w:rsidR="00466B2E" w:rsidRPr="00466B2E" w:rsidRDefault="00466B2E" w:rsidP="00466B2E">
            <w:pPr>
              <w:rPr>
                <w:rFonts w:ascii="Times New Roman" w:hAnsi="Times New Roman"/>
              </w:rPr>
            </w:pPr>
            <w:r w:rsidRPr="000A69AD">
              <w:rPr>
                <w:rFonts w:ascii="Times New Roman" w:hAnsi="Times New Roman"/>
                <w:i/>
                <w:color w:val="FF0000"/>
              </w:rPr>
              <w:t xml:space="preserve">Test 4 </w:t>
            </w:r>
          </w:p>
        </w:tc>
      </w:tr>
      <w:tr w:rsidR="00466B2E" w:rsidRPr="00A703C0" w14:paraId="62691B71" w14:textId="77777777">
        <w:tc>
          <w:tcPr>
            <w:tcW w:w="1530" w:type="dxa"/>
          </w:tcPr>
          <w:p w14:paraId="5CA55551" w14:textId="064DADF9" w:rsidR="00466B2E" w:rsidRPr="000F1922" w:rsidRDefault="00466B2E" w:rsidP="00466B2E">
            <w:pPr>
              <w:spacing w:before="60" w:after="40"/>
              <w:rPr>
                <w:rFonts w:ascii="Times New Roman" w:hAnsi="Times New Roman"/>
                <w:b/>
                <w:szCs w:val="24"/>
              </w:rPr>
            </w:pPr>
            <w:r w:rsidRPr="000F1922">
              <w:rPr>
                <w:rFonts w:ascii="Times New Roman" w:hAnsi="Times New Roman"/>
                <w:b/>
                <w:szCs w:val="24"/>
              </w:rPr>
              <w:t>Week 15:</w:t>
            </w:r>
          </w:p>
        </w:tc>
        <w:tc>
          <w:tcPr>
            <w:tcW w:w="8010" w:type="dxa"/>
          </w:tcPr>
          <w:p w14:paraId="4DC6E5C2" w14:textId="3C2B3B09" w:rsidR="00466B2E" w:rsidRPr="00A703C0" w:rsidRDefault="00466B2E" w:rsidP="00466B2E">
            <w:pPr>
              <w:rPr>
                <w:rFonts w:asciiTheme="minorHAnsi" w:hAnsiTheme="minorHAnsi"/>
                <w:b/>
                <w:szCs w:val="24"/>
              </w:rPr>
            </w:pPr>
            <w:r w:rsidRPr="000A69AD">
              <w:rPr>
                <w:rFonts w:ascii="Times New Roman" w:hAnsi="Times New Roman"/>
              </w:rPr>
              <w:t xml:space="preserve">Final Exam </w:t>
            </w:r>
          </w:p>
        </w:tc>
      </w:tr>
    </w:tbl>
    <w:p w14:paraId="4BE2C595" w14:textId="77777777" w:rsidR="00CD170D" w:rsidRPr="00A703C0" w:rsidRDefault="00CD170D" w:rsidP="00FA0029">
      <w:pPr>
        <w:rPr>
          <w:rFonts w:asciiTheme="minorHAnsi" w:hAnsiTheme="minorHAnsi"/>
          <w:szCs w:val="24"/>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Pr="00A703C0" w:rsidRDefault="00CD170D" w:rsidP="00FA0029">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32B7F9D0" w14:textId="04CC3928" w:rsidR="00204FBA" w:rsidRDefault="00B07547" w:rsidP="00FA0029">
      <w:pPr>
        <w:spacing w:before="40" w:after="40"/>
      </w:pPr>
      <w:hyperlink r:id="rId9" w:history="1">
        <w:r w:rsidR="00B74860" w:rsidRPr="00055DC2">
          <w:rPr>
            <w:rStyle w:val="Hyperlink"/>
          </w:rPr>
          <w:t>http://www.lincoln.edu/registrar/2014Catalog.pdf</w:t>
        </w:r>
      </w:hyperlink>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0881AA99" w14:textId="77777777" w:rsidR="001D381E" w:rsidRPr="00A703C0" w:rsidRDefault="00B07547" w:rsidP="00FA0029">
      <w:pPr>
        <w:spacing w:before="40" w:after="40"/>
        <w:rPr>
          <w:rFonts w:asciiTheme="minorHAnsi" w:hAnsiTheme="minorHAnsi"/>
          <w:szCs w:val="24"/>
        </w:rPr>
      </w:pPr>
      <w:hyperlink r:id="rId10" w:history="1">
        <w:r w:rsidR="001D381E" w:rsidRPr="00A703C0">
          <w:rPr>
            <w:rStyle w:val="Hyperlink"/>
            <w:rFonts w:asciiTheme="minorHAnsi" w:hAnsiTheme="minorHAnsi"/>
            <w:szCs w:val="24"/>
          </w:rPr>
          <w:t>http://www.lincoln.edu/studentservices/index.html</w:t>
        </w:r>
      </w:hyperlink>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52F0FE29" w14:textId="0A3EE461" w:rsidR="00CD170D" w:rsidRPr="00456CAB" w:rsidRDefault="00B07547" w:rsidP="00FA0029">
      <w:pPr>
        <w:rPr>
          <w:rFonts w:asciiTheme="minorHAnsi" w:hAnsiTheme="minorHAnsi"/>
        </w:rPr>
      </w:pPr>
      <w:hyperlink r:id="rId11" w:history="1">
        <w:r w:rsidR="00B74860" w:rsidRPr="00456CAB">
          <w:rPr>
            <w:rStyle w:val="Hyperlink"/>
            <w:rFonts w:asciiTheme="minorHAnsi" w:hAnsiTheme="minorHAnsi"/>
          </w:rPr>
          <w:t>http://www.lincoln.edu/registrar/2014Catalog.pdf</w:t>
        </w:r>
      </w:hyperlink>
    </w:p>
    <w:p w14:paraId="4262F254" w14:textId="77777777" w:rsidR="00B74860" w:rsidRPr="00456CAB" w:rsidRDefault="00B74860" w:rsidP="00FA0029">
      <w:pPr>
        <w:rPr>
          <w:rFonts w:asciiTheme="minorHAnsi" w:hAnsiTheme="minorHAnsi"/>
          <w:szCs w:val="24"/>
        </w:rPr>
      </w:pPr>
    </w:p>
    <w:p w14:paraId="031896C6" w14:textId="56C93DD9" w:rsidR="00456CAB" w:rsidRPr="00456CAB" w:rsidRDefault="00456CAB" w:rsidP="00456CAB">
      <w:pPr>
        <w:contextualSpacing/>
        <w:rPr>
          <w:rFonts w:asciiTheme="minorHAnsi" w:hAnsiTheme="minorHAnsi"/>
          <w:b/>
          <w:u w:val="single"/>
        </w:rPr>
      </w:pPr>
      <w:r w:rsidRPr="00456CAB">
        <w:rPr>
          <w:rFonts w:asciiTheme="minorHAnsi" w:hAnsiTheme="minorHAnsi"/>
          <w:b/>
          <w:u w:val="single"/>
        </w:rPr>
        <w:t>POLICY ON ELECTRONIC DEVICES IN CLASSROOM:</w:t>
      </w:r>
    </w:p>
    <w:p w14:paraId="72069F42" w14:textId="77777777" w:rsidR="00456CAB" w:rsidRDefault="00456CAB" w:rsidP="00FA0029">
      <w:pPr>
        <w:rPr>
          <w:rFonts w:asciiTheme="minorHAnsi" w:hAnsiTheme="minorHAnsi"/>
        </w:rPr>
      </w:pPr>
    </w:p>
    <w:p w14:paraId="6B904F4A" w14:textId="77777777" w:rsidR="000F1922" w:rsidRDefault="000F1922" w:rsidP="000F1922">
      <w:pPr>
        <w:ind w:left="720"/>
        <w:jc w:val="both"/>
        <w:rPr>
          <w:rFonts w:ascii="Times New Roman" w:hAnsi="Times New Roman"/>
          <w:szCs w:val="24"/>
        </w:rPr>
      </w:pPr>
      <w:r>
        <w:rPr>
          <w:rFonts w:ascii="Times New Roman" w:hAnsi="Times New Roman"/>
          <w:b/>
          <w:szCs w:val="24"/>
        </w:rPr>
        <w:t>Disorderly Conduct</w:t>
      </w:r>
    </w:p>
    <w:p w14:paraId="1A3EB5EF" w14:textId="77777777" w:rsidR="000F1922" w:rsidRDefault="000F1922" w:rsidP="000F1922">
      <w:pPr>
        <w:ind w:left="720"/>
        <w:jc w:val="both"/>
        <w:rPr>
          <w:rFonts w:ascii="Times New Roman" w:hAnsi="Times New Roman"/>
          <w:szCs w:val="24"/>
        </w:rPr>
      </w:pPr>
      <w:r>
        <w:rPr>
          <w:rFonts w:ascii="Times New Roman" w:hAnsi="Times New Roman"/>
          <w:szCs w:val="24"/>
        </w:rPr>
        <w:t>Behavior that disrupts the academic pursuits, substantially injures the academic reputation, or infringes upon the privacy, rights, or privileges of other persons is prohibited.</w:t>
      </w:r>
    </w:p>
    <w:p w14:paraId="72D64273" w14:textId="77777777" w:rsidR="000F1922" w:rsidRDefault="000F1922" w:rsidP="000F1922">
      <w:pPr>
        <w:ind w:left="720"/>
        <w:jc w:val="both"/>
        <w:rPr>
          <w:rFonts w:ascii="Times New Roman" w:hAnsi="Times New Roman"/>
          <w:szCs w:val="24"/>
        </w:rPr>
      </w:pPr>
      <w:r>
        <w:rPr>
          <w:rFonts w:ascii="Times New Roman" w:hAnsi="Times New Roman"/>
          <w:b/>
          <w:szCs w:val="24"/>
        </w:rPr>
        <w:t>Respectful Conduct</w:t>
      </w:r>
    </w:p>
    <w:p w14:paraId="20C03190" w14:textId="77777777" w:rsidR="000F1922" w:rsidRDefault="000F1922" w:rsidP="000F192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is expected of all students to show respect, fairness and consideration.</w:t>
      </w:r>
    </w:p>
    <w:p w14:paraId="083A177D" w14:textId="77777777" w:rsidR="000F1922" w:rsidRDefault="000F1922" w:rsidP="000F192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Arrive for class on time.  Late class arrivals are disruptive and inconsiderate.  Students who frequently arrive late may be asked not to return to class.</w:t>
      </w:r>
    </w:p>
    <w:p w14:paraId="37A3D666" w14:textId="77777777" w:rsidR="000F1922" w:rsidRDefault="000F1922" w:rsidP="000F192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Stay for the entire class.  If you must leave early (for a valid reason), do so without causing a disruption.  Sit near the exit and inform the instructor in advance if you must leave.</w:t>
      </w:r>
    </w:p>
    <w:p w14:paraId="2364E58B" w14:textId="77777777" w:rsidR="000F1922" w:rsidRDefault="000F1922" w:rsidP="000F1922">
      <w:pPr>
        <w:pStyle w:val="ListParagraph"/>
        <w:numPr>
          <w:ilvl w:val="0"/>
          <w:numId w:val="5"/>
        </w:numPr>
        <w:jc w:val="both"/>
        <w:rPr>
          <w:rFonts w:ascii="Times New Roman" w:hAnsi="Times New Roman" w:cs="Times New Roman"/>
          <w:sz w:val="24"/>
          <w:szCs w:val="24"/>
        </w:rPr>
      </w:pPr>
      <w:r w:rsidRPr="00C868F4">
        <w:rPr>
          <w:rFonts w:ascii="Times New Roman" w:hAnsi="Times New Roman" w:cs="Times New Roman"/>
          <w:sz w:val="24"/>
          <w:szCs w:val="24"/>
        </w:rPr>
        <w:t xml:space="preserve">Set on silent/vibrate mode:  </w:t>
      </w:r>
      <w:r w:rsidRPr="00FE0E90">
        <w:rPr>
          <w:rFonts w:ascii="Times New Roman" w:hAnsi="Times New Roman" w:cs="Times New Roman"/>
          <w:b/>
          <w:sz w:val="24"/>
          <w:szCs w:val="24"/>
          <w:u w:val="single"/>
        </w:rPr>
        <w:t>cell phones</w:t>
      </w:r>
      <w:r w:rsidRPr="00C868F4">
        <w:rPr>
          <w:rFonts w:ascii="Times New Roman" w:hAnsi="Times New Roman" w:cs="Times New Roman"/>
          <w:sz w:val="24"/>
          <w:szCs w:val="24"/>
        </w:rPr>
        <w:t>, pagers, iPods or other electronic devices not required for class.  Use of cell phones, texting or checking messages is prohibited</w:t>
      </w:r>
      <w:r>
        <w:rPr>
          <w:rFonts w:ascii="Times New Roman" w:hAnsi="Times New Roman" w:cs="Times New Roman"/>
          <w:sz w:val="24"/>
          <w:szCs w:val="24"/>
        </w:rPr>
        <w:t>. T</w:t>
      </w:r>
      <w:r w:rsidRPr="00C868F4">
        <w:rPr>
          <w:rFonts w:ascii="Times New Roman" w:hAnsi="Times New Roman" w:cs="Times New Roman"/>
          <w:sz w:val="24"/>
          <w:szCs w:val="24"/>
        </w:rPr>
        <w:t xml:space="preserve">he penalty of </w:t>
      </w:r>
      <w:r w:rsidRPr="00C868F4">
        <w:rPr>
          <w:rFonts w:ascii="Times New Roman" w:hAnsi="Times New Roman" w:cs="Times New Roman"/>
          <w:b/>
          <w:sz w:val="24"/>
          <w:szCs w:val="24"/>
        </w:rPr>
        <w:t>5 points</w:t>
      </w:r>
      <w:r w:rsidRPr="00C868F4">
        <w:rPr>
          <w:rFonts w:ascii="Times New Roman" w:hAnsi="Times New Roman" w:cs="Times New Roman"/>
          <w:sz w:val="24"/>
          <w:szCs w:val="24"/>
        </w:rPr>
        <w:t xml:space="preserve"> will be </w:t>
      </w:r>
      <w:r>
        <w:rPr>
          <w:rFonts w:ascii="Times New Roman" w:hAnsi="Times New Roman" w:cs="Times New Roman"/>
          <w:sz w:val="24"/>
          <w:szCs w:val="24"/>
        </w:rPr>
        <w:t>applied</w:t>
      </w:r>
      <w:r w:rsidRPr="00C868F4">
        <w:rPr>
          <w:rFonts w:ascii="Times New Roman" w:hAnsi="Times New Roman" w:cs="Times New Roman"/>
          <w:sz w:val="24"/>
          <w:szCs w:val="24"/>
        </w:rPr>
        <w:t xml:space="preserve"> from the score of your next test</w:t>
      </w:r>
      <w:r>
        <w:rPr>
          <w:rFonts w:ascii="Times New Roman" w:hAnsi="Times New Roman" w:cs="Times New Roman"/>
          <w:sz w:val="24"/>
          <w:szCs w:val="24"/>
        </w:rPr>
        <w:t xml:space="preserve"> and you will receive </w:t>
      </w:r>
      <w:r w:rsidRPr="00385535">
        <w:rPr>
          <w:rFonts w:ascii="Times New Roman" w:hAnsi="Times New Roman" w:cs="Times New Roman"/>
          <w:b/>
          <w:sz w:val="24"/>
          <w:szCs w:val="24"/>
        </w:rPr>
        <w:t>0 point</w:t>
      </w:r>
      <w:r>
        <w:rPr>
          <w:rFonts w:ascii="Times New Roman" w:hAnsi="Times New Roman" w:cs="Times New Roman"/>
          <w:sz w:val="24"/>
          <w:szCs w:val="24"/>
        </w:rPr>
        <w:t xml:space="preserve"> if you access these devices during the exams. </w:t>
      </w:r>
      <w:r w:rsidRPr="00C868F4">
        <w:rPr>
          <w:rFonts w:ascii="Times New Roman" w:hAnsi="Times New Roman" w:cs="Times New Roman"/>
          <w:sz w:val="24"/>
          <w:szCs w:val="24"/>
        </w:rPr>
        <w:t>This rule will apply every time this happens.</w:t>
      </w:r>
    </w:p>
    <w:p w14:paraId="70C6BAD8" w14:textId="77777777" w:rsidR="000F1922" w:rsidRPr="00FE0E90" w:rsidRDefault="000F1922" w:rsidP="000F1922">
      <w:pPr>
        <w:jc w:val="both"/>
        <w:rPr>
          <w:rFonts w:ascii="Times New Roman" w:hAnsi="Times New Roman"/>
          <w:szCs w:val="24"/>
        </w:rPr>
      </w:pPr>
    </w:p>
    <w:p w14:paraId="4A3222AA" w14:textId="12FAD6E6" w:rsidR="0056717E" w:rsidRPr="00A703C0" w:rsidRDefault="000F1922" w:rsidP="000F1922">
      <w:pPr>
        <w:rPr>
          <w:rFonts w:asciiTheme="minorHAnsi" w:hAnsiTheme="minorHAnsi"/>
          <w:szCs w:val="24"/>
        </w:rPr>
      </w:pPr>
      <w:r w:rsidRPr="00FE0E90">
        <w:rPr>
          <w:rFonts w:ascii="Times New Roman" w:hAnsi="Times New Roman"/>
          <w:b/>
          <w:szCs w:val="24"/>
          <w:u w:val="single"/>
        </w:rPr>
        <w:t>Note</w:t>
      </w:r>
      <w:r w:rsidRPr="00C868F4">
        <w:rPr>
          <w:rFonts w:ascii="Times New Roman" w:hAnsi="Times New Roman"/>
          <w:b/>
          <w:szCs w:val="24"/>
        </w:rPr>
        <w:t xml:space="preserve">: </w:t>
      </w:r>
      <w:r w:rsidRPr="00C868F4">
        <w:rPr>
          <w:rFonts w:ascii="Times New Roman" w:hAnsi="Times New Roman"/>
          <w:szCs w:val="24"/>
        </w:rPr>
        <w:t>The instructor of a given section of the course may make some modifications to the evaluation as wel</w:t>
      </w:r>
      <w:r>
        <w:rPr>
          <w:rFonts w:ascii="Times New Roman" w:hAnsi="Times New Roman"/>
          <w:szCs w:val="24"/>
        </w:rPr>
        <w:t xml:space="preserve">l as to the rest of the syllabus </w:t>
      </w:r>
      <w:r w:rsidRPr="00C868F4">
        <w:rPr>
          <w:rFonts w:ascii="Times New Roman" w:hAnsi="Times New Roman"/>
          <w:szCs w:val="24"/>
        </w:rPr>
        <w:t>including but not limited to:  the grade weights, number of tests, and test total points.</w:t>
      </w:r>
    </w:p>
    <w:sectPr w:rsidR="0056717E" w:rsidRPr="00A703C0"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D614C" w14:textId="77777777" w:rsidR="00B07547" w:rsidRDefault="00B07547">
      <w:r>
        <w:separator/>
      </w:r>
    </w:p>
  </w:endnote>
  <w:endnote w:type="continuationSeparator" w:id="0">
    <w:p w14:paraId="6E2F4375" w14:textId="77777777" w:rsidR="00B07547" w:rsidRDefault="00B0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986">
      <w:rPr>
        <w:rStyle w:val="PageNumber"/>
        <w:noProof/>
      </w:rPr>
      <w:t>1</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6BA1B413" w:rsidR="00541515" w:rsidRDefault="000F1922">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MAT 102_Intermidiate </w:t>
    </w:r>
    <w:proofErr w:type="spellStart"/>
    <w:r>
      <w:rPr>
        <w:rFonts w:ascii="Helvetica" w:hAnsi="Helvetica"/>
        <w:sz w:val="20"/>
      </w:rPr>
      <w:t>Algebra_Master</w:t>
    </w:r>
    <w:proofErr w:type="spellEnd"/>
    <w:r>
      <w:rPr>
        <w:rFonts w:ascii="Helvetica" w:hAnsi="Helvetica"/>
        <w:sz w:val="20"/>
      </w:rPr>
      <w:t xml:space="preserve"> Syllabus</w:t>
    </w:r>
    <w:r w:rsidR="00541515">
      <w:rPr>
        <w:rFonts w:ascii="Helvetica" w:hAnsi="Helvetic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E06C5" w14:textId="77777777" w:rsidR="00B07547" w:rsidRDefault="00B07547">
      <w:r>
        <w:separator/>
      </w:r>
    </w:p>
  </w:footnote>
  <w:footnote w:type="continuationSeparator" w:id="0">
    <w:p w14:paraId="4D507C51" w14:textId="77777777" w:rsidR="00B07547" w:rsidRDefault="00B0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0B5"/>
    <w:multiLevelType w:val="hybridMultilevel"/>
    <w:tmpl w:val="115C6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0D30FE"/>
    <w:rsid w:val="000F1922"/>
    <w:rsid w:val="00116FBD"/>
    <w:rsid w:val="00125A0C"/>
    <w:rsid w:val="00154353"/>
    <w:rsid w:val="00166088"/>
    <w:rsid w:val="001B109E"/>
    <w:rsid w:val="001D381E"/>
    <w:rsid w:val="0020017B"/>
    <w:rsid w:val="00204FBA"/>
    <w:rsid w:val="002166FA"/>
    <w:rsid w:val="0023788E"/>
    <w:rsid w:val="00237CCD"/>
    <w:rsid w:val="00283194"/>
    <w:rsid w:val="002D794B"/>
    <w:rsid w:val="00306EBC"/>
    <w:rsid w:val="00342D43"/>
    <w:rsid w:val="00345A99"/>
    <w:rsid w:val="00373621"/>
    <w:rsid w:val="0038169B"/>
    <w:rsid w:val="00394EB2"/>
    <w:rsid w:val="003F6EF5"/>
    <w:rsid w:val="00401BEC"/>
    <w:rsid w:val="00437C98"/>
    <w:rsid w:val="004537D3"/>
    <w:rsid w:val="00456CAB"/>
    <w:rsid w:val="00462A95"/>
    <w:rsid w:val="00466B2E"/>
    <w:rsid w:val="00482451"/>
    <w:rsid w:val="004D7EBF"/>
    <w:rsid w:val="004E7B22"/>
    <w:rsid w:val="004F65F6"/>
    <w:rsid w:val="00541515"/>
    <w:rsid w:val="005465BE"/>
    <w:rsid w:val="00562DB6"/>
    <w:rsid w:val="0056717E"/>
    <w:rsid w:val="0057445A"/>
    <w:rsid w:val="0062453E"/>
    <w:rsid w:val="006330D9"/>
    <w:rsid w:val="006931C5"/>
    <w:rsid w:val="006D7F94"/>
    <w:rsid w:val="00724B9A"/>
    <w:rsid w:val="00760BAC"/>
    <w:rsid w:val="0076277A"/>
    <w:rsid w:val="0076320C"/>
    <w:rsid w:val="00773B99"/>
    <w:rsid w:val="00782E62"/>
    <w:rsid w:val="007D0838"/>
    <w:rsid w:val="00854C7D"/>
    <w:rsid w:val="0087475A"/>
    <w:rsid w:val="008B3695"/>
    <w:rsid w:val="008F59EF"/>
    <w:rsid w:val="00952C26"/>
    <w:rsid w:val="009959CA"/>
    <w:rsid w:val="009973AA"/>
    <w:rsid w:val="009A6454"/>
    <w:rsid w:val="009A6BDE"/>
    <w:rsid w:val="009B37E5"/>
    <w:rsid w:val="009E53A8"/>
    <w:rsid w:val="00A234D7"/>
    <w:rsid w:val="00A2590A"/>
    <w:rsid w:val="00A334D0"/>
    <w:rsid w:val="00A703C0"/>
    <w:rsid w:val="00B02A89"/>
    <w:rsid w:val="00B07547"/>
    <w:rsid w:val="00B41D15"/>
    <w:rsid w:val="00B52F4C"/>
    <w:rsid w:val="00B61EDA"/>
    <w:rsid w:val="00B74860"/>
    <w:rsid w:val="00BB3197"/>
    <w:rsid w:val="00BF79F7"/>
    <w:rsid w:val="00C0101D"/>
    <w:rsid w:val="00CC341E"/>
    <w:rsid w:val="00CD170D"/>
    <w:rsid w:val="00D4057A"/>
    <w:rsid w:val="00DA2FB4"/>
    <w:rsid w:val="00DB7986"/>
    <w:rsid w:val="00DD75F2"/>
    <w:rsid w:val="00DE6C81"/>
    <w:rsid w:val="00DF52E0"/>
    <w:rsid w:val="00E97BAC"/>
    <w:rsid w:val="00ED4901"/>
    <w:rsid w:val="00ED532F"/>
    <w:rsid w:val="00F014D6"/>
    <w:rsid w:val="00F0690C"/>
    <w:rsid w:val="00F51FA3"/>
    <w:rsid w:val="00F541CA"/>
    <w:rsid w:val="00F55930"/>
    <w:rsid w:val="00F77333"/>
    <w:rsid w:val="00FA0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0F1922"/>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0F1922"/>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coln.edu/registrar/2014Catalog.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ncoln.edu/studentservices/index.html" TargetMode="External"/><Relationship Id="rId4" Type="http://schemas.microsoft.com/office/2007/relationships/stylesWithEffects" Target="stylesWithEffects.xml"/><Relationship Id="rId9" Type="http://schemas.openxmlformats.org/officeDocument/2006/relationships/hyperlink" Target="http://www.lincoln.edu/registrar/2014Catalo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675C-C27E-4537-8FFC-4579260B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8059</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Parisan, Martha</cp:lastModifiedBy>
  <cp:revision>3</cp:revision>
  <cp:lastPrinted>2015-03-20T18:48:00Z</cp:lastPrinted>
  <dcterms:created xsi:type="dcterms:W3CDTF">2017-02-28T20:11:00Z</dcterms:created>
  <dcterms:modified xsi:type="dcterms:W3CDTF">2017-02-28T20:24:00Z</dcterms:modified>
</cp:coreProperties>
</file>